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4778" w14:textId="7AF79FA9" w:rsidR="00E1450D" w:rsidRPr="00A76D43" w:rsidRDefault="00E1450D" w:rsidP="004864B3">
      <w:pPr>
        <w:bidi/>
        <w:spacing w:after="0" w:line="240" w:lineRule="auto"/>
        <w:rPr>
          <w:rFonts w:ascii="Arial" w:hAnsi="Arial"/>
          <w:b/>
          <w:bCs/>
          <w:color w:val="015F73"/>
          <w:sz w:val="24"/>
          <w:szCs w:val="2"/>
          <w:rtl/>
        </w:rPr>
      </w:pPr>
      <w:r w:rsidRPr="00A76D43"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p w14:paraId="7176BC04" w14:textId="77777777" w:rsidR="000E7963" w:rsidRDefault="000E7963" w:rsidP="00503609">
      <w:pPr>
        <w:bidi/>
        <w:spacing w:after="0" w:line="240" w:lineRule="auto"/>
        <w:jc w:val="center"/>
        <w:rPr>
          <w:rFonts w:ascii="Arial" w:hAnsi="Arial" w:cs="B Titr"/>
          <w:color w:val="015F73"/>
          <w:lang w:bidi="fa-IR"/>
        </w:rPr>
      </w:pPr>
      <w:bookmarkStart w:id="0" w:name="_Hlk184660821"/>
    </w:p>
    <w:p w14:paraId="662DBB31" w14:textId="77777777" w:rsidR="000E7963" w:rsidRDefault="000E7963" w:rsidP="000E7963">
      <w:pPr>
        <w:bidi/>
        <w:spacing w:after="0" w:line="240" w:lineRule="auto"/>
        <w:jc w:val="center"/>
        <w:rPr>
          <w:rFonts w:ascii="Arial" w:hAnsi="Arial" w:cs="B Titr"/>
          <w:color w:val="015F73"/>
          <w:lang w:bidi="fa-IR"/>
        </w:rPr>
      </w:pPr>
    </w:p>
    <w:p w14:paraId="1B6F7288" w14:textId="203D2E81" w:rsidR="00F9596F" w:rsidRPr="008A4B9D" w:rsidRDefault="004862F1" w:rsidP="000E7963">
      <w:pPr>
        <w:bidi/>
        <w:spacing w:after="0" w:line="240" w:lineRule="auto"/>
        <w:jc w:val="center"/>
        <w:rPr>
          <w:rFonts w:ascii="Arial" w:hAnsi="Arial" w:cs="B Titr"/>
          <w:color w:val="015F73"/>
          <w:sz w:val="30"/>
          <w:szCs w:val="30"/>
          <w:rtl/>
          <w:lang w:bidi="fa-IR"/>
        </w:rPr>
      </w:pP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>فرم ارسال رزومه جهت همکار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با کم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 w:hint="eastAsia"/>
          <w:color w:val="015F73"/>
          <w:sz w:val="30"/>
          <w:szCs w:val="30"/>
          <w:rtl/>
          <w:lang w:bidi="fa-IR"/>
        </w:rPr>
        <w:t>ته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علم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در بخش داور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مکاتبه ا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ب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 w:hint="eastAsia"/>
          <w:color w:val="015F73"/>
          <w:sz w:val="30"/>
          <w:szCs w:val="30"/>
          <w:rtl/>
          <w:lang w:bidi="fa-IR"/>
        </w:rPr>
        <w:t>ست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و ششم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 w:hint="eastAsia"/>
          <w:color w:val="015F73"/>
          <w:sz w:val="30"/>
          <w:szCs w:val="30"/>
          <w:rtl/>
          <w:lang w:bidi="fa-IR"/>
        </w:rPr>
        <w:t>ن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کنگره مل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و دوازدهم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 w:hint="eastAsia"/>
          <w:color w:val="015F73"/>
          <w:sz w:val="30"/>
          <w:szCs w:val="30"/>
          <w:rtl/>
          <w:lang w:bidi="fa-IR"/>
        </w:rPr>
        <w:t>ن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کنگره ب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 w:hint="eastAsia"/>
          <w:color w:val="015F73"/>
          <w:sz w:val="30"/>
          <w:szCs w:val="30"/>
          <w:rtl/>
          <w:lang w:bidi="fa-IR"/>
        </w:rPr>
        <w:t>ن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الملل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سال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 w:hint="eastAsia"/>
          <w:color w:val="015F73"/>
          <w:sz w:val="30"/>
          <w:szCs w:val="30"/>
          <w:rtl/>
          <w:lang w:bidi="fa-IR"/>
        </w:rPr>
        <w:t>انه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پژوهش و فناور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دانشجو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 w:hint="eastAsia"/>
          <w:color w:val="015F73"/>
          <w:sz w:val="30"/>
          <w:szCs w:val="30"/>
          <w:rtl/>
          <w:lang w:bidi="fa-IR"/>
        </w:rPr>
        <w:t>ان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علوم پزشک</w:t>
      </w:r>
      <w:r w:rsidRPr="008A4B9D">
        <w:rPr>
          <w:rFonts w:ascii="Arial" w:hAnsi="Arial" w:cs="B Titr" w:hint="cs"/>
          <w:color w:val="015F73"/>
          <w:sz w:val="30"/>
          <w:szCs w:val="30"/>
          <w:rtl/>
          <w:lang w:bidi="fa-IR"/>
        </w:rPr>
        <w:t>ی</w:t>
      </w:r>
      <w:r w:rsidRPr="008A4B9D">
        <w:rPr>
          <w:rFonts w:ascii="Arial" w:hAnsi="Arial" w:cs="B Titr"/>
          <w:color w:val="015F73"/>
          <w:sz w:val="30"/>
          <w:szCs w:val="30"/>
          <w:rtl/>
          <w:lang w:bidi="fa-IR"/>
        </w:rPr>
        <w:t xml:space="preserve"> کشور</w:t>
      </w:r>
    </w:p>
    <w:bookmarkEnd w:id="0"/>
    <w:p w14:paraId="5B3704DA" w14:textId="77777777" w:rsidR="000E7963" w:rsidRDefault="000E7963" w:rsidP="000E7963">
      <w:p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</w:p>
    <w:p w14:paraId="060B9A71" w14:textId="72557279" w:rsidR="000E7963" w:rsidRPr="00D4563B" w:rsidRDefault="000E7963" w:rsidP="00F63E41">
      <w:pPr>
        <w:bidi/>
        <w:jc w:val="both"/>
        <w:rPr>
          <w:rFonts w:ascii="Calibri" w:hAnsi="Calibri" w:cs="Calibri"/>
          <w:b/>
          <w:bCs/>
          <w:sz w:val="26"/>
          <w:szCs w:val="26"/>
          <w:rtl/>
          <w:lang w:bidi="fa-IR"/>
        </w:rPr>
      </w:pPr>
      <w:r w:rsidRPr="005502F7">
        <w:rPr>
          <w:rFonts w:ascii="B Nazanin" w:eastAsia="B Nazanin" w:hAnsi="B Nazanin"/>
          <w:sz w:val="26"/>
          <w:szCs w:val="26"/>
          <w:rtl/>
        </w:rPr>
        <w:t>با استعانت از خداوند متعال و در راستاي انتخاب</w:t>
      </w:r>
      <w:r w:rsidRPr="005502F7">
        <w:rPr>
          <w:rFonts w:ascii="B Nazanin" w:eastAsia="B Nazanin" w:hAnsi="B Nazanin" w:hint="cs"/>
          <w:sz w:val="26"/>
          <w:szCs w:val="26"/>
          <w:rtl/>
        </w:rPr>
        <w:t xml:space="preserve"> داوران مکاتبه</w:t>
      </w:r>
      <w:r>
        <w:rPr>
          <w:rFonts w:ascii="B Nazanin" w:eastAsia="B Nazanin" w:hAnsi="B Nazanin" w:hint="cs"/>
          <w:sz w:val="26"/>
          <w:szCs w:val="26"/>
          <w:rtl/>
          <w:cs/>
          <w:lang w:bidi="fa-IR"/>
        </w:rPr>
        <w:t>‎</w:t>
      </w:r>
      <w:r w:rsidRPr="005502F7">
        <w:rPr>
          <w:rFonts w:ascii="B Nazanin" w:eastAsia="B Nazanin" w:hAnsi="B Nazanin" w:hint="cs"/>
          <w:sz w:val="26"/>
          <w:szCs w:val="26"/>
          <w:rtl/>
        </w:rPr>
        <w:t xml:space="preserve">ای </w:t>
      </w:r>
      <w:r>
        <w:rPr>
          <w:rFonts w:ascii="B Nazanin" w:eastAsia="B Nazanin" w:hAnsi="B Nazanin" w:hint="cs"/>
          <w:sz w:val="26"/>
          <w:szCs w:val="26"/>
          <w:rtl/>
        </w:rPr>
        <w:t>بیست و ششمین</w:t>
      </w:r>
      <w:r w:rsidRPr="005502F7">
        <w:rPr>
          <w:rFonts w:ascii="B Nazanin" w:eastAsia="B Nazanin" w:hAnsi="B Nazanin" w:hint="cs"/>
          <w:sz w:val="26"/>
          <w:szCs w:val="26"/>
          <w:rtl/>
        </w:rPr>
        <w:t xml:space="preserve"> دوره کنگره سالیانه پژوهش و فناوری،</w:t>
      </w:r>
      <w:r w:rsidRPr="005502F7">
        <w:rPr>
          <w:rFonts w:ascii="B Nazanin" w:eastAsia="B Nazanin" w:hAnsi="B Nazanin"/>
          <w:sz w:val="26"/>
          <w:szCs w:val="26"/>
          <w:rtl/>
        </w:rPr>
        <w:t xml:space="preserve"> این </w:t>
      </w:r>
      <w:r w:rsidR="00F63E41">
        <w:rPr>
          <w:rFonts w:ascii="B Nazanin" w:eastAsia="B Nazanin" w:hAnsi="B Nazanin" w:hint="cs"/>
          <w:sz w:val="26"/>
          <w:szCs w:val="26"/>
          <w:rtl/>
        </w:rPr>
        <w:t>چک لیست</w:t>
      </w:r>
      <w:r w:rsidRPr="005502F7">
        <w:rPr>
          <w:rFonts w:ascii="B Nazanin" w:eastAsia="B Nazanin" w:hAnsi="B Nazanin"/>
          <w:sz w:val="26"/>
          <w:szCs w:val="26"/>
          <w:rtl/>
        </w:rPr>
        <w:t xml:space="preserve"> تدوین شده است.</w:t>
      </w:r>
      <w:r w:rsidRPr="005502F7">
        <w:rPr>
          <w:rFonts w:ascii="Times New Roman" w:eastAsia="Times New Roman" w:hAnsi="Times New Roman"/>
          <w:sz w:val="26"/>
          <w:szCs w:val="26"/>
          <w:rtl/>
        </w:rPr>
        <w:t xml:space="preserve"> </w:t>
      </w:r>
      <w:r w:rsidRPr="005502F7">
        <w:rPr>
          <w:rFonts w:ascii="B Nazanin" w:eastAsia="B Nazanin" w:hAnsi="B Nazanin"/>
          <w:sz w:val="26"/>
          <w:szCs w:val="26"/>
          <w:rtl/>
        </w:rPr>
        <w:t xml:space="preserve">لازم به ذکر است که </w:t>
      </w:r>
      <w:r w:rsidRPr="005502F7">
        <w:rPr>
          <w:rFonts w:ascii="B Nazanin" w:eastAsia="B Nazanin" w:hAnsi="B Nazanin" w:hint="cs"/>
          <w:sz w:val="26"/>
          <w:szCs w:val="26"/>
          <w:rtl/>
        </w:rPr>
        <w:t xml:space="preserve">اساتید و </w:t>
      </w:r>
      <w:r w:rsidRPr="005502F7">
        <w:rPr>
          <w:rFonts w:ascii="B Nazanin" w:eastAsia="B Nazanin" w:hAnsi="B Nazanin"/>
          <w:sz w:val="26"/>
          <w:szCs w:val="26"/>
          <w:rtl/>
        </w:rPr>
        <w:t xml:space="preserve">دانشجویان علاقه مند به </w:t>
      </w:r>
      <w:r w:rsidRPr="005502F7">
        <w:rPr>
          <w:rFonts w:ascii="B Nazanin" w:eastAsia="B Nazanin" w:hAnsi="B Nazanin" w:hint="cs"/>
          <w:sz w:val="26"/>
          <w:szCs w:val="26"/>
          <w:rtl/>
        </w:rPr>
        <w:t>همکاری با کمیته علمی به عنوان داور مکاتبه</w:t>
      </w:r>
      <w:r>
        <w:rPr>
          <w:rFonts w:ascii="B Nazanin" w:eastAsia="B Nazanin" w:hAnsi="B Nazanin" w:hint="cs"/>
          <w:sz w:val="26"/>
          <w:szCs w:val="26"/>
          <w:rtl/>
        </w:rPr>
        <w:t>‌</w:t>
      </w:r>
      <w:r w:rsidRPr="005502F7">
        <w:rPr>
          <w:rFonts w:ascii="B Nazanin" w:eastAsia="B Nazanin" w:hAnsi="B Nazanin" w:hint="cs"/>
          <w:sz w:val="26"/>
          <w:szCs w:val="26"/>
          <w:rtl/>
        </w:rPr>
        <w:t>ای می</w:t>
      </w:r>
      <w:r>
        <w:rPr>
          <w:rFonts w:ascii="B Nazanin" w:eastAsia="B Nazanin" w:hAnsi="B Nazanin" w:hint="cs"/>
          <w:sz w:val="26"/>
          <w:szCs w:val="26"/>
          <w:rtl/>
        </w:rPr>
        <w:t>‌</w:t>
      </w:r>
      <w:r w:rsidRPr="005502F7">
        <w:rPr>
          <w:rFonts w:ascii="B Nazanin" w:eastAsia="B Nazanin" w:hAnsi="B Nazanin" w:hint="cs"/>
          <w:sz w:val="26"/>
          <w:szCs w:val="26"/>
          <w:rtl/>
        </w:rPr>
        <w:t xml:space="preserve">توانند </w:t>
      </w:r>
      <w:r w:rsidRPr="005502F7">
        <w:rPr>
          <w:rFonts w:ascii="B Nazanin" w:eastAsia="B Nazanin" w:hAnsi="B Nazanin"/>
          <w:sz w:val="26"/>
          <w:szCs w:val="26"/>
          <w:rtl/>
        </w:rPr>
        <w:t xml:space="preserve">چک لیست تکمیل شده </w:t>
      </w:r>
      <w:r w:rsidRPr="005502F7">
        <w:rPr>
          <w:rFonts w:ascii="B Nazanin" w:eastAsia="B Nazanin" w:hAnsi="B Nazanin" w:hint="cs"/>
          <w:sz w:val="26"/>
          <w:szCs w:val="26"/>
          <w:rtl/>
        </w:rPr>
        <w:t>را</w:t>
      </w:r>
      <w:r w:rsidRPr="005502F7">
        <w:rPr>
          <w:rFonts w:ascii="B Nazanin" w:eastAsia="B Nazanin" w:hAnsi="B Nazanin"/>
          <w:sz w:val="26"/>
          <w:szCs w:val="26"/>
          <w:rtl/>
        </w:rPr>
        <w:t xml:space="preserve"> </w:t>
      </w:r>
      <w:r w:rsidR="00D4563B">
        <w:rPr>
          <w:rFonts w:ascii="B Nazanin" w:eastAsia="B Nazanin" w:hAnsi="B Nazanin" w:hint="cs"/>
          <w:sz w:val="26"/>
          <w:szCs w:val="26"/>
          <w:rtl/>
        </w:rPr>
        <w:t xml:space="preserve">از طریق وبسایت کنگره به آدرس </w:t>
      </w:r>
      <w:hyperlink r:id="rId8" w:history="1">
        <w:r w:rsidR="00D4563B" w:rsidRPr="00D4563B">
          <w:rPr>
            <w:rStyle w:val="Hyperlink"/>
            <w:rFonts w:eastAsia="B Nazanin" w:cstheme="minorHAnsi"/>
            <w:sz w:val="26"/>
            <w:szCs w:val="26"/>
          </w:rPr>
          <w:t>arci</w:t>
        </w:r>
        <w:r w:rsidR="00D4563B" w:rsidRPr="00D4563B">
          <w:rPr>
            <w:rStyle w:val="Hyperlink"/>
            <w:rFonts w:eastAsia="B Nazanin" w:cstheme="minorHAnsi"/>
            <w:sz w:val="26"/>
            <w:szCs w:val="26"/>
          </w:rPr>
          <w:t>m</w:t>
        </w:r>
        <w:r w:rsidR="00D4563B" w:rsidRPr="00D4563B">
          <w:rPr>
            <w:rStyle w:val="Hyperlink"/>
            <w:rFonts w:eastAsia="B Nazanin" w:cstheme="minorHAnsi"/>
            <w:sz w:val="26"/>
            <w:szCs w:val="26"/>
          </w:rPr>
          <w:t>s26.mazums.ac.ir</w:t>
        </w:r>
      </w:hyperlink>
      <w:r w:rsidR="00D4563B">
        <w:rPr>
          <w:rFonts w:eastAsia="B Nazanin" w:hint="cs"/>
          <w:sz w:val="26"/>
          <w:szCs w:val="26"/>
          <w:rtl/>
          <w:lang w:bidi="fa-IR"/>
        </w:rPr>
        <w:t xml:space="preserve"> برای ما ارسال نمایند؛ جهت ارسال رزومه ابتدا در سایت ثبت‌نام کنید و سپس از بخش آپلود فایل، فرم کنونی به همراه تمام مستندات مربوطه را در قالب فایل فشرده </w:t>
      </w:r>
      <w:r w:rsidR="00D4563B">
        <w:rPr>
          <w:rFonts w:eastAsia="B Nazanin"/>
          <w:sz w:val="26"/>
          <w:szCs w:val="26"/>
          <w:lang w:bidi="fa-IR"/>
        </w:rPr>
        <w:t>zip</w:t>
      </w:r>
      <w:r w:rsidR="00D4563B">
        <w:rPr>
          <w:rFonts w:eastAsia="B Nazanin" w:hint="cs"/>
          <w:sz w:val="26"/>
          <w:szCs w:val="26"/>
          <w:rtl/>
          <w:lang w:bidi="fa-IR"/>
        </w:rPr>
        <w:t xml:space="preserve"> یا </w:t>
      </w:r>
      <w:r w:rsidR="00D4563B">
        <w:rPr>
          <w:rFonts w:eastAsia="B Nazanin"/>
          <w:sz w:val="26"/>
          <w:szCs w:val="26"/>
          <w:lang w:bidi="fa-IR"/>
        </w:rPr>
        <w:t>rar</w:t>
      </w:r>
      <w:r w:rsidR="00D4563B">
        <w:rPr>
          <w:rFonts w:eastAsia="B Nazanin" w:hint="cs"/>
          <w:sz w:val="26"/>
          <w:szCs w:val="26"/>
          <w:rtl/>
          <w:lang w:bidi="fa-IR"/>
        </w:rPr>
        <w:t xml:space="preserve"> ارسال فرمایید. حجم فایل شما نباید از 50 مگابایت بیشتر باشد</w:t>
      </w:r>
      <w:r w:rsidRPr="005502F7">
        <w:rPr>
          <w:rFonts w:ascii="B Nazanin" w:eastAsia="B Nazanin" w:hAnsi="B Nazanin"/>
          <w:sz w:val="26"/>
          <w:szCs w:val="26"/>
          <w:rtl/>
        </w:rPr>
        <w:t>.</w:t>
      </w:r>
      <w:r w:rsidRPr="005502F7">
        <w:rPr>
          <w:rFonts w:ascii="B Nazanin" w:eastAsia="B Nazanin" w:hAnsi="B Nazanin" w:hint="cs"/>
          <w:sz w:val="26"/>
          <w:szCs w:val="26"/>
          <w:rtl/>
        </w:rPr>
        <w:t xml:space="preserve"> </w:t>
      </w:r>
      <w:r w:rsidR="00D4563B">
        <w:rPr>
          <w:rFonts w:ascii="B Nazanin" w:eastAsia="B Nazanin" w:hAnsi="B Nazanin" w:hint="cs"/>
          <w:sz w:val="26"/>
          <w:szCs w:val="26"/>
          <w:rtl/>
        </w:rPr>
        <w:t xml:space="preserve">همچنین </w:t>
      </w:r>
      <w:r w:rsidRPr="005502F7">
        <w:rPr>
          <w:rFonts w:ascii="B Nazanin" w:eastAsia="B Nazanin" w:hAnsi="B Nazanin"/>
          <w:sz w:val="26"/>
          <w:szCs w:val="26"/>
          <w:rtl/>
        </w:rPr>
        <w:t>بدیهی است مدارکی که شرایط</w:t>
      </w:r>
      <w:r w:rsidRPr="005502F7">
        <w:rPr>
          <w:rFonts w:ascii="B Nazanin" w:eastAsia="B Nazanin" w:hAnsi="B Nazanin" w:hint="cs"/>
          <w:sz w:val="26"/>
          <w:szCs w:val="26"/>
          <w:rtl/>
        </w:rPr>
        <w:t xml:space="preserve"> </w:t>
      </w:r>
      <w:r w:rsidRPr="005502F7">
        <w:rPr>
          <w:rFonts w:ascii="B Nazanin" w:eastAsia="B Nazanin" w:hAnsi="B Nazanin"/>
          <w:sz w:val="26"/>
          <w:szCs w:val="26"/>
          <w:rtl/>
        </w:rPr>
        <w:t>مذکور را رعایت نکرده یا پس از تاریخ تعیین شده ارسال شود، مورد بررسی قرار نخواه</w:t>
      </w:r>
      <w:r w:rsidR="00F63E41">
        <w:rPr>
          <w:rFonts w:ascii="B Nazanin" w:eastAsia="B Nazanin" w:hAnsi="B Nazanin" w:hint="cs"/>
          <w:sz w:val="26"/>
          <w:szCs w:val="26"/>
          <w:rtl/>
        </w:rPr>
        <w:t>ن</w:t>
      </w:r>
      <w:r w:rsidRPr="005502F7">
        <w:rPr>
          <w:rFonts w:ascii="B Nazanin" w:eastAsia="B Nazanin" w:hAnsi="B Nazanin"/>
          <w:sz w:val="26"/>
          <w:szCs w:val="26"/>
          <w:rtl/>
        </w:rPr>
        <w:t>د گرفت.</w:t>
      </w:r>
    </w:p>
    <w:p w14:paraId="666DBF54" w14:textId="0DB8F3D3" w:rsidR="000E7963" w:rsidRDefault="00D4563B" w:rsidP="000E7963">
      <w:pPr>
        <w:bidi/>
        <w:jc w:val="both"/>
        <w:rPr>
          <w:rFonts w:ascii="Calibri" w:hAnsi="Calibri"/>
          <w:b/>
          <w:bCs/>
          <w:sz w:val="26"/>
          <w:szCs w:val="26"/>
          <w:rtl/>
          <w:lang w:bidi="fa-IR"/>
        </w:rPr>
      </w:pPr>
      <w:r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مجددا تاکید می‌شود، </w:t>
      </w:r>
      <w:r w:rsidR="000E7963" w:rsidRPr="005502F7"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مستندات خواسته شده برای هر ماده، با ذکر شماره ماده و ردیف در </w:t>
      </w:r>
      <w:r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پوشه </w:t>
      </w:r>
      <w:r w:rsidR="000E7963" w:rsidRPr="005502F7"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جداگانه </w:t>
      </w:r>
      <w:r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در کنار این فرم قرار گیرد، سپس این مجموعه به صورت یک فایل فشرده </w:t>
      </w:r>
      <w:r>
        <w:rPr>
          <w:rFonts w:ascii="Calibri" w:hAnsi="Calibri"/>
          <w:b/>
          <w:bCs/>
          <w:sz w:val="26"/>
          <w:szCs w:val="26"/>
          <w:lang w:bidi="fa-IR"/>
        </w:rPr>
        <w:t>zip</w:t>
      </w:r>
      <w:r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 یا </w:t>
      </w:r>
      <w:r>
        <w:rPr>
          <w:rFonts w:ascii="Calibri" w:hAnsi="Calibri"/>
          <w:b/>
          <w:bCs/>
          <w:sz w:val="26"/>
          <w:szCs w:val="26"/>
          <w:lang w:bidi="fa-IR"/>
        </w:rPr>
        <w:t>rar</w:t>
      </w:r>
      <w:r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 با حجم حداکثر 50 مگابایت ارسال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E7963" w14:paraId="460686A7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3C183EA0" w14:textId="5ACE7D94" w:rsidR="000E7963" w:rsidRPr="007A7E80" w:rsidRDefault="007A7E80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مقطع تحص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ل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/ درجه علم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228" w:type="dxa"/>
            <w:vAlign w:val="center"/>
          </w:tcPr>
          <w:p w14:paraId="09275C24" w14:textId="77777777" w:rsidR="000E7963" w:rsidRDefault="000E7963" w:rsidP="007A7E80">
            <w:pPr>
              <w:bidi/>
              <w:rPr>
                <w:rFonts w:ascii="Calibri" w:hAnsi="Calibri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E7963" w14:paraId="7D44039D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4A9D1940" w14:textId="5CF9586F" w:rsidR="000E7963" w:rsidRPr="007A7E80" w:rsidRDefault="007A7E80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شماره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تماس:</w:t>
            </w:r>
          </w:p>
        </w:tc>
        <w:tc>
          <w:tcPr>
            <w:tcW w:w="5228" w:type="dxa"/>
            <w:vAlign w:val="center"/>
          </w:tcPr>
          <w:p w14:paraId="07DE7BE7" w14:textId="77777777" w:rsidR="000E7963" w:rsidRDefault="000E7963" w:rsidP="007A7E80">
            <w:pPr>
              <w:bidi/>
              <w:rPr>
                <w:rFonts w:ascii="Calibri" w:hAnsi="Calibri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E7963" w14:paraId="5BBA0BB0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05E37E2B" w14:textId="1453B0E5" w:rsidR="000E7963" w:rsidRPr="007A7E80" w:rsidRDefault="007A7E80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آدرس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ا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م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ل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228" w:type="dxa"/>
            <w:vAlign w:val="center"/>
          </w:tcPr>
          <w:p w14:paraId="036BDAEB" w14:textId="77777777" w:rsidR="000E7963" w:rsidRDefault="000E7963" w:rsidP="007A7E80">
            <w:pPr>
              <w:bidi/>
              <w:rPr>
                <w:rFonts w:ascii="Calibri" w:hAnsi="Calibri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E7963" w14:paraId="66DC2C52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06F09569" w14:textId="58AD07E2" w:rsidR="000E7963" w:rsidRPr="007A7E80" w:rsidRDefault="007A7E80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اف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ل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شن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کامل متقاض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در دوران مختلف تحص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ل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و فعال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ت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228" w:type="dxa"/>
            <w:vAlign w:val="center"/>
          </w:tcPr>
          <w:p w14:paraId="56A0835B" w14:textId="77777777" w:rsidR="000E7963" w:rsidRDefault="000E7963" w:rsidP="007A7E80">
            <w:pPr>
              <w:bidi/>
              <w:rPr>
                <w:rFonts w:ascii="Calibri" w:hAnsi="Calibri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E7963" w14:paraId="54447C6F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29C57132" w14:textId="11780D72" w:rsidR="000E7963" w:rsidRPr="007A7E80" w:rsidRDefault="007A7E80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نام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و نام خانوادگ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228" w:type="dxa"/>
            <w:vAlign w:val="center"/>
          </w:tcPr>
          <w:p w14:paraId="169459C4" w14:textId="77777777" w:rsidR="000E7963" w:rsidRDefault="000E7963" w:rsidP="007A7E80">
            <w:pPr>
              <w:bidi/>
              <w:rPr>
                <w:rFonts w:ascii="Calibri" w:hAnsi="Calibri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E7963" w14:paraId="19BE1E2D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1A7FFA2B" w14:textId="6F20FBC1" w:rsidR="000E7963" w:rsidRPr="007A7E80" w:rsidRDefault="007A7E80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رشته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228" w:type="dxa"/>
            <w:vAlign w:val="center"/>
          </w:tcPr>
          <w:p w14:paraId="3AACFEF7" w14:textId="77777777" w:rsidR="000E7963" w:rsidRDefault="000E7963" w:rsidP="007A7E80">
            <w:pPr>
              <w:bidi/>
              <w:rPr>
                <w:rFonts w:ascii="Calibri" w:hAnsi="Calibri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63E41" w14:paraId="349EDA17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09E339D8" w14:textId="59BCBF08" w:rsidR="00F63E41" w:rsidRPr="007A7E80" w:rsidRDefault="00F63E41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شهر محل سکونت:</w:t>
            </w:r>
          </w:p>
        </w:tc>
        <w:tc>
          <w:tcPr>
            <w:tcW w:w="5228" w:type="dxa"/>
            <w:vAlign w:val="center"/>
          </w:tcPr>
          <w:p w14:paraId="6D2EB9E8" w14:textId="77777777" w:rsidR="00F63E41" w:rsidRDefault="00F63E41" w:rsidP="007A7E80">
            <w:pPr>
              <w:bidi/>
              <w:rPr>
                <w:rFonts w:ascii="Calibri" w:hAnsi="Calibri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E7963" w14:paraId="36FB49E8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1E8D6EDB" w14:textId="4E2D7494" w:rsidR="007A7E80" w:rsidRPr="007A7E80" w:rsidRDefault="007A7E80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دانشگاه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 xml:space="preserve"> محل تحص</w:t>
            </w: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ی</w:t>
            </w:r>
            <w:r w:rsidRPr="007A7E80">
              <w:rPr>
                <w:rFonts w:ascii="Calibri" w:hAnsi="Calibri" w:hint="eastAsia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ل</w:t>
            </w:r>
            <w:r w:rsidRPr="007A7E8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/ محل خدمت:</w:t>
            </w:r>
          </w:p>
        </w:tc>
        <w:tc>
          <w:tcPr>
            <w:tcW w:w="5228" w:type="dxa"/>
            <w:vAlign w:val="center"/>
          </w:tcPr>
          <w:p w14:paraId="32E28454" w14:textId="77777777" w:rsidR="000E7963" w:rsidRDefault="000E7963" w:rsidP="007A7E80">
            <w:pPr>
              <w:bidi/>
              <w:rPr>
                <w:rFonts w:ascii="Calibri" w:hAnsi="Calibri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E7963" w14:paraId="5DA26F47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3E43B1CD" w14:textId="5F10BF2C" w:rsidR="000E7963" w:rsidRPr="007A7E80" w:rsidRDefault="007A7E80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7A7E80"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سابقه داوری در دوره های قبلی کنگره سالیانه:</w:t>
            </w:r>
          </w:p>
        </w:tc>
        <w:tc>
          <w:tcPr>
            <w:tcW w:w="5228" w:type="dxa"/>
            <w:vAlign w:val="center"/>
          </w:tcPr>
          <w:p w14:paraId="28E478D4" w14:textId="77777777" w:rsidR="007A7E80" w:rsidRPr="005502F7" w:rsidRDefault="007A7E80" w:rsidP="007A7E80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502F7">
              <w:rPr>
                <w:rFonts w:hint="cs"/>
                <w:sz w:val="26"/>
                <w:szCs w:val="26"/>
                <w:rtl/>
                <w:lang w:bidi="fa-IR"/>
              </w:rPr>
              <w:t xml:space="preserve">مکاتبه ایی 23 </w:t>
            </w:r>
            <w:r w:rsidRPr="005502F7">
              <w:rPr>
                <w:rFonts w:hint="cs"/>
                <w:sz w:val="26"/>
                <w:szCs w:val="26"/>
                <w:lang w:bidi="fa-IR"/>
              </w:rPr>
              <w:sym w:font="Webdings" w:char="F063"/>
            </w:r>
            <w:r w:rsidRPr="005502F7">
              <w:rPr>
                <w:rFonts w:hint="cs"/>
                <w:sz w:val="26"/>
                <w:szCs w:val="26"/>
                <w:rtl/>
                <w:lang w:bidi="fa-IR"/>
              </w:rPr>
              <w:t xml:space="preserve"> حضوری 23 </w:t>
            </w:r>
            <w:r w:rsidRPr="005502F7">
              <w:rPr>
                <w:rFonts w:hint="cs"/>
                <w:sz w:val="26"/>
                <w:szCs w:val="26"/>
                <w:lang w:bidi="fa-IR"/>
              </w:rPr>
              <w:sym w:font="Webdings" w:char="F063"/>
            </w:r>
          </w:p>
          <w:p w14:paraId="5FFC20F9" w14:textId="77777777" w:rsidR="007A7E80" w:rsidRPr="005502F7" w:rsidRDefault="007A7E80" w:rsidP="007A7E80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502F7">
              <w:rPr>
                <w:rFonts w:hint="cs"/>
                <w:sz w:val="26"/>
                <w:szCs w:val="26"/>
                <w:rtl/>
                <w:lang w:bidi="fa-IR"/>
              </w:rPr>
              <w:t xml:space="preserve">مکاتبه ایی 24 </w:t>
            </w:r>
            <w:r w:rsidRPr="005502F7">
              <w:rPr>
                <w:rFonts w:hint="cs"/>
                <w:sz w:val="26"/>
                <w:szCs w:val="26"/>
                <w:lang w:bidi="fa-IR"/>
              </w:rPr>
              <w:sym w:font="Webdings" w:char="F063"/>
            </w:r>
            <w:r w:rsidRPr="005502F7">
              <w:rPr>
                <w:rFonts w:hint="cs"/>
                <w:sz w:val="26"/>
                <w:szCs w:val="26"/>
                <w:rtl/>
                <w:lang w:bidi="fa-IR"/>
              </w:rPr>
              <w:t xml:space="preserve"> حضوری 24 </w:t>
            </w:r>
            <w:r w:rsidRPr="005502F7">
              <w:rPr>
                <w:rFonts w:hint="cs"/>
                <w:sz w:val="26"/>
                <w:szCs w:val="26"/>
                <w:lang w:bidi="fa-IR"/>
              </w:rPr>
              <w:sym w:font="Webdings" w:char="F063"/>
            </w:r>
          </w:p>
          <w:p w14:paraId="4608E0BC" w14:textId="51EA85DB" w:rsidR="000E7963" w:rsidRPr="007A7E80" w:rsidRDefault="007A7E80" w:rsidP="007A7E80">
            <w:pPr>
              <w:bidi/>
              <w:rPr>
                <w:sz w:val="26"/>
                <w:szCs w:val="26"/>
                <w:lang w:bidi="fa-IR"/>
              </w:rPr>
            </w:pPr>
            <w:r w:rsidRPr="005502F7">
              <w:rPr>
                <w:rFonts w:hint="cs"/>
                <w:sz w:val="26"/>
                <w:szCs w:val="26"/>
                <w:rtl/>
                <w:lang w:bidi="fa-IR"/>
              </w:rPr>
              <w:t xml:space="preserve">مکاتبه ایی 25 </w:t>
            </w:r>
            <w:r w:rsidRPr="005502F7">
              <w:rPr>
                <w:rFonts w:hint="cs"/>
                <w:sz w:val="26"/>
                <w:szCs w:val="26"/>
                <w:lang w:bidi="fa-IR"/>
              </w:rPr>
              <w:sym w:font="Webdings" w:char="F063"/>
            </w:r>
            <w:r w:rsidRPr="005502F7">
              <w:rPr>
                <w:rFonts w:hint="cs"/>
                <w:sz w:val="26"/>
                <w:szCs w:val="26"/>
                <w:rtl/>
                <w:lang w:bidi="fa-IR"/>
              </w:rPr>
              <w:t xml:space="preserve"> حضوری 25 </w:t>
            </w:r>
            <w:r w:rsidRPr="005502F7">
              <w:rPr>
                <w:rFonts w:hint="cs"/>
                <w:sz w:val="26"/>
                <w:szCs w:val="26"/>
                <w:lang w:bidi="fa-IR"/>
              </w:rPr>
              <w:sym w:font="Webdings" w:char="F063"/>
            </w:r>
          </w:p>
        </w:tc>
      </w:tr>
      <w:tr w:rsidR="00C020A2" w14:paraId="0C1452D8" w14:textId="77777777" w:rsidTr="007A7E80">
        <w:trPr>
          <w:trHeight w:val="432"/>
        </w:trPr>
        <w:tc>
          <w:tcPr>
            <w:tcW w:w="5228" w:type="dxa"/>
            <w:shd w:val="clear" w:color="auto" w:fill="015F73"/>
            <w:vAlign w:val="center"/>
          </w:tcPr>
          <w:p w14:paraId="7B8FB092" w14:textId="728DE9C9" w:rsidR="00C020A2" w:rsidRPr="007A7E80" w:rsidRDefault="00935B29" w:rsidP="007A7E80">
            <w:pPr>
              <w:bidi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در چه حوزه‌هایی برای داوری تخصص دارید؟</w:t>
            </w:r>
          </w:p>
        </w:tc>
        <w:tc>
          <w:tcPr>
            <w:tcW w:w="5228" w:type="dxa"/>
            <w:vAlign w:val="center"/>
          </w:tcPr>
          <w:p w14:paraId="5275CBB2" w14:textId="77777777" w:rsidR="00C020A2" w:rsidRPr="005502F7" w:rsidRDefault="00C020A2" w:rsidP="007A7E80">
            <w:pPr>
              <w:bidi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36646183" w14:textId="77777777" w:rsidR="000E7963" w:rsidRDefault="000E7963" w:rsidP="000E7963">
      <w:pPr>
        <w:bidi/>
        <w:jc w:val="both"/>
        <w:rPr>
          <w:rFonts w:ascii="Calibri" w:hAnsi="Calibri"/>
          <w:b/>
          <w:bCs/>
          <w:sz w:val="26"/>
          <w:szCs w:val="26"/>
          <w:rtl/>
          <w:lang w:bidi="fa-IR"/>
        </w:rPr>
      </w:pPr>
    </w:p>
    <w:p w14:paraId="2AA6B057" w14:textId="77777777" w:rsidR="000E7963" w:rsidRDefault="000E7963" w:rsidP="000E7963">
      <w:pPr>
        <w:bidi/>
        <w:jc w:val="both"/>
        <w:rPr>
          <w:rFonts w:ascii="Calibri" w:hAnsi="Calibri"/>
          <w:b/>
          <w:bCs/>
          <w:sz w:val="26"/>
          <w:szCs w:val="26"/>
          <w:lang w:bidi="fa-IR"/>
        </w:rPr>
      </w:pPr>
    </w:p>
    <w:p w14:paraId="3AE13E64" w14:textId="1111CF1A" w:rsidR="00DB0CE2" w:rsidRPr="000E7963" w:rsidRDefault="00DB0CE2" w:rsidP="00DB0CE2">
      <w:pPr>
        <w:bidi/>
        <w:jc w:val="both"/>
        <w:rPr>
          <w:rFonts w:ascii="Calibri" w:hAnsi="Calibri"/>
          <w:b/>
          <w:bCs/>
          <w:sz w:val="26"/>
          <w:szCs w:val="26"/>
          <w:rtl/>
          <w:lang w:bidi="fa-IR"/>
        </w:rPr>
        <w:sectPr w:rsidR="00DB0CE2" w:rsidRPr="000E7963" w:rsidSect="000E7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7A46FE53" w14:textId="7AD9EBCF" w:rsidR="000E7963" w:rsidRPr="00DB0CE2" w:rsidRDefault="00DB0CE2" w:rsidP="00DB0CE2">
      <w:pPr>
        <w:bidi/>
        <w:jc w:val="center"/>
        <w:rPr>
          <w:rFonts w:cs="B Titr"/>
          <w:color w:val="FF0000"/>
          <w:sz w:val="32"/>
          <w:szCs w:val="32"/>
          <w:lang w:bidi="fa-IR"/>
        </w:rPr>
      </w:pPr>
      <w:r w:rsidRPr="00DB0CE2">
        <w:rPr>
          <w:rFonts w:cs="B Titr" w:hint="cs"/>
          <w:color w:val="FF0000"/>
          <w:sz w:val="32"/>
          <w:szCs w:val="32"/>
          <w:rtl/>
          <w:lang w:bidi="fa-IR"/>
        </w:rPr>
        <w:t>نکته مهم</w:t>
      </w:r>
    </w:p>
    <w:p w14:paraId="2A36AF05" w14:textId="5FE05777" w:rsidR="008A4B9D" w:rsidRPr="00DB0CE2" w:rsidRDefault="00607BFC" w:rsidP="00DB0CE2">
      <w:pPr>
        <w:bidi/>
        <w:jc w:val="center"/>
        <w:rPr>
          <w:b/>
          <w:bCs/>
          <w:sz w:val="26"/>
          <w:szCs w:val="26"/>
          <w:lang w:bidi="fa-IR"/>
        </w:rPr>
      </w:pPr>
      <w:r w:rsidRPr="00DB0CE2">
        <w:rPr>
          <w:rFonts w:hint="cs"/>
          <w:b/>
          <w:bCs/>
          <w:sz w:val="26"/>
          <w:szCs w:val="26"/>
          <w:rtl/>
          <w:lang w:bidi="fa-IR"/>
        </w:rPr>
        <w:t xml:space="preserve">لازم به ذکر است پذیرش نهایی متقاضیان محترم منوط بر </w:t>
      </w:r>
      <w:r w:rsidRPr="00DB0CE2">
        <w:rPr>
          <w:rFonts w:hint="cs"/>
          <w:b/>
          <w:bCs/>
          <w:color w:val="FF0000"/>
          <w:sz w:val="26"/>
          <w:szCs w:val="26"/>
          <w:u w:val="single"/>
          <w:rtl/>
          <w:lang w:bidi="fa-IR"/>
        </w:rPr>
        <w:t>شرکت در کارگاه</w:t>
      </w:r>
      <w:r w:rsidRPr="00DB0CE2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DB0CE2">
        <w:rPr>
          <w:rFonts w:hint="cs"/>
          <w:b/>
          <w:bCs/>
          <w:sz w:val="26"/>
          <w:szCs w:val="26"/>
          <w:rtl/>
          <w:lang w:bidi="fa-IR"/>
        </w:rPr>
        <w:t xml:space="preserve">آموزشی و توجیحی داوری در موعد اعلام شده از سوی </w:t>
      </w:r>
      <w:r w:rsidRPr="00DB0CE2">
        <w:rPr>
          <w:rFonts w:hint="cs"/>
          <w:b/>
          <w:bCs/>
          <w:color w:val="FF0000"/>
          <w:sz w:val="26"/>
          <w:szCs w:val="26"/>
          <w:u w:val="single"/>
          <w:rtl/>
          <w:lang w:bidi="fa-IR"/>
        </w:rPr>
        <w:t>دبیرخانه و تایید نهایی</w:t>
      </w:r>
      <w:r w:rsidRPr="00DB0CE2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DB0CE2">
        <w:rPr>
          <w:rFonts w:hint="cs"/>
          <w:b/>
          <w:bCs/>
          <w:sz w:val="26"/>
          <w:szCs w:val="26"/>
          <w:rtl/>
          <w:lang w:bidi="fa-IR"/>
        </w:rPr>
        <w:t>این واحد، می باشد.</w:t>
      </w:r>
    </w:p>
    <w:p w14:paraId="0C8C8A4D" w14:textId="77777777" w:rsidR="008A4B9D" w:rsidRDefault="008A4B9D" w:rsidP="008A4B9D">
      <w:pPr>
        <w:bidi/>
        <w:rPr>
          <w:sz w:val="26"/>
          <w:szCs w:val="26"/>
          <w:lang w:bidi="fa-IR"/>
        </w:rPr>
      </w:pPr>
    </w:p>
    <w:p w14:paraId="1C79E45E" w14:textId="77777777" w:rsidR="008A4B9D" w:rsidRDefault="008A4B9D" w:rsidP="008A4B9D">
      <w:pPr>
        <w:bidi/>
        <w:rPr>
          <w:sz w:val="26"/>
          <w:szCs w:val="26"/>
          <w:lang w:bidi="fa-IR"/>
        </w:rPr>
      </w:pPr>
    </w:p>
    <w:p w14:paraId="1097BCA7" w14:textId="45C9E69E" w:rsidR="000E7963" w:rsidRPr="005502F7" w:rsidRDefault="000E7963" w:rsidP="00607BFC">
      <w:pPr>
        <w:tabs>
          <w:tab w:val="left" w:pos="9660"/>
        </w:tabs>
        <w:spacing w:after="0"/>
        <w:ind w:right="-360"/>
        <w:rPr>
          <w:sz w:val="26"/>
          <w:szCs w:val="26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2314"/>
        <w:gridCol w:w="899"/>
        <w:gridCol w:w="945"/>
        <w:gridCol w:w="1124"/>
        <w:gridCol w:w="1623"/>
        <w:gridCol w:w="1071"/>
        <w:gridCol w:w="1809"/>
      </w:tblGrid>
      <w:tr w:rsidR="008A4B9D" w:rsidRPr="005502F7" w14:paraId="389B0B92" w14:textId="77777777" w:rsidTr="00251CEF">
        <w:trPr>
          <w:trHeight w:val="5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5F73"/>
            <w:vAlign w:val="center"/>
          </w:tcPr>
          <w:p w14:paraId="0D7ABC6B" w14:textId="669E259A" w:rsidR="008A4B9D" w:rsidRPr="00E163A1" w:rsidRDefault="008A4B9D" w:rsidP="00251CEF">
            <w:pPr>
              <w:jc w:val="center"/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E163A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ماده 1- انتشار مقاله*:</w:t>
            </w:r>
          </w:p>
        </w:tc>
      </w:tr>
      <w:tr w:rsidR="00E163A1" w:rsidRPr="005502F7" w14:paraId="72AD187E" w14:textId="77777777" w:rsidTr="00251CEF">
        <w:trPr>
          <w:trHeight w:val="57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07F2" w14:textId="77777777" w:rsidR="000E7963" w:rsidRPr="00E163A1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3A1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802" w14:textId="77777777" w:rsidR="000E7963" w:rsidRPr="00E163A1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3A1">
              <w:rPr>
                <w:rFonts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9E4D" w14:textId="139B2A1A" w:rsidR="000E7963" w:rsidRPr="00E163A1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163A1">
              <w:rPr>
                <w:rFonts w:hint="cs"/>
                <w:b/>
                <w:bCs/>
                <w:sz w:val="24"/>
                <w:szCs w:val="24"/>
                <w:rtl/>
              </w:rPr>
              <w:t>نام مجله</w:t>
            </w:r>
            <w:r w:rsidR="00E163A1">
              <w:rPr>
                <w:b/>
                <w:bCs/>
                <w:sz w:val="24"/>
                <w:szCs w:val="24"/>
              </w:rPr>
              <w:t xml:space="preserve"> </w:t>
            </w:r>
            <w:r w:rsidR="00E163A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E163A1">
              <w:rPr>
                <w:b/>
                <w:bCs/>
                <w:sz w:val="24"/>
                <w:szCs w:val="24"/>
                <w:lang w:bidi="fa-IR"/>
              </w:rPr>
              <w:t>IF</w:t>
            </w:r>
            <w:r w:rsidR="00E163A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730" w14:textId="77777777" w:rsidR="000E7963" w:rsidRPr="00E163A1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3A1">
              <w:rPr>
                <w:rFonts w:hint="cs"/>
                <w:b/>
                <w:bCs/>
                <w:sz w:val="24"/>
                <w:szCs w:val="24"/>
                <w:rtl/>
              </w:rPr>
              <w:t>نوع مجله (داخلی / خارجی)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66C2" w14:textId="77777777" w:rsidR="000E7963" w:rsidRPr="00E163A1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3A1">
              <w:rPr>
                <w:rFonts w:hint="cs"/>
                <w:b/>
                <w:bCs/>
                <w:sz w:val="24"/>
                <w:szCs w:val="24"/>
                <w:rtl/>
              </w:rPr>
              <w:t>تعداد نویسندگان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1703" w14:textId="77777777" w:rsidR="000E7963" w:rsidRPr="00E163A1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3A1">
              <w:rPr>
                <w:rFonts w:hint="cs"/>
                <w:b/>
                <w:bCs/>
                <w:sz w:val="24"/>
                <w:szCs w:val="24"/>
                <w:rtl/>
              </w:rPr>
              <w:t>رتبه فرد در بین نویسندگان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B5B7" w14:textId="77977C43" w:rsidR="000E7963" w:rsidRPr="00E163A1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3A1">
              <w:rPr>
                <w:rFonts w:hint="cs"/>
                <w:b/>
                <w:bCs/>
                <w:sz w:val="24"/>
                <w:szCs w:val="24"/>
                <w:rtl/>
              </w:rPr>
              <w:t>سال چاپ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F6A" w14:textId="77777777" w:rsidR="000E7963" w:rsidRPr="00E163A1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163A1">
              <w:rPr>
                <w:rFonts w:hint="cs"/>
                <w:b/>
                <w:bCs/>
                <w:sz w:val="24"/>
                <w:szCs w:val="24"/>
                <w:rtl/>
              </w:rPr>
              <w:t>مقاله داراي پذيرش چاپ از دفتر مجله</w:t>
            </w:r>
          </w:p>
        </w:tc>
      </w:tr>
      <w:tr w:rsidR="00E163A1" w:rsidRPr="005502F7" w14:paraId="6AA426B5" w14:textId="77777777" w:rsidTr="00251CEF">
        <w:trPr>
          <w:trHeight w:val="57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8272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462C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271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7793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A08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3067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B71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E20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E163A1" w:rsidRPr="005502F7" w14:paraId="5D02B0FD" w14:textId="77777777" w:rsidTr="00251CEF">
        <w:trPr>
          <w:trHeight w:val="57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E56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CAE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74F8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C0E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E662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1A82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66C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5730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4B4CD0F9" w14:textId="73E81D5A" w:rsidR="000E7963" w:rsidRDefault="000E7963" w:rsidP="000E7963">
      <w:pPr>
        <w:spacing w:after="0"/>
        <w:jc w:val="right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*</w:t>
      </w:r>
      <w:r w:rsidR="00AE133A">
        <w:rPr>
          <w:rFonts w:hint="cs"/>
          <w:sz w:val="26"/>
          <w:szCs w:val="26"/>
          <w:rtl/>
          <w:lang w:bidi="fa-IR"/>
        </w:rPr>
        <w:t xml:space="preserve"> صرفا </w:t>
      </w:r>
      <w:r w:rsidRPr="00D03AB3">
        <w:rPr>
          <w:rFonts w:hint="cs"/>
          <w:sz w:val="26"/>
          <w:szCs w:val="26"/>
          <w:rtl/>
          <w:lang w:bidi="fa-IR"/>
        </w:rPr>
        <w:t xml:space="preserve">مقالات چاپ شده از سال2020 تا به امروز مورد قبول </w:t>
      </w:r>
      <w:r w:rsidR="00AE133A">
        <w:rPr>
          <w:rFonts w:hint="cs"/>
          <w:sz w:val="26"/>
          <w:szCs w:val="26"/>
          <w:rtl/>
          <w:lang w:bidi="fa-IR"/>
        </w:rPr>
        <w:t>است</w:t>
      </w:r>
      <w:r w:rsidRPr="00D03AB3">
        <w:rPr>
          <w:rFonts w:hint="cs"/>
          <w:sz w:val="26"/>
          <w:szCs w:val="26"/>
          <w:rtl/>
          <w:lang w:bidi="fa-IR"/>
        </w:rPr>
        <w:t>.</w:t>
      </w:r>
    </w:p>
    <w:p w14:paraId="3FCD654F" w14:textId="77777777" w:rsidR="008E0EBC" w:rsidRPr="00D03AB3" w:rsidRDefault="008E0EBC" w:rsidP="000E7963">
      <w:pPr>
        <w:spacing w:after="0"/>
        <w:jc w:val="right"/>
        <w:rPr>
          <w:sz w:val="26"/>
          <w:szCs w:val="26"/>
          <w:lang w:bidi="fa-IR"/>
        </w:rPr>
      </w:pPr>
    </w:p>
    <w:tbl>
      <w:tblPr>
        <w:tblStyle w:val="TableGrid1"/>
        <w:tblW w:w="1041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8" w:type="dxa"/>
          <w:right w:w="94" w:type="dxa"/>
        </w:tblCellMar>
        <w:tblLook w:val="04A0" w:firstRow="1" w:lastRow="0" w:firstColumn="1" w:lastColumn="0" w:noHBand="0" w:noVBand="1"/>
      </w:tblPr>
      <w:tblGrid>
        <w:gridCol w:w="10416"/>
      </w:tblGrid>
      <w:tr w:rsidR="000E7963" w:rsidRPr="005502F7" w14:paraId="7147BFFB" w14:textId="77777777" w:rsidTr="00251CEF">
        <w:trPr>
          <w:trHeight w:val="576"/>
        </w:trPr>
        <w:tc>
          <w:tcPr>
            <w:tcW w:w="10416" w:type="dxa"/>
            <w:shd w:val="clear" w:color="auto" w:fill="FF9500"/>
            <w:vAlign w:val="center"/>
          </w:tcPr>
          <w:p w14:paraId="5CF9ABFC" w14:textId="4B6121C4" w:rsidR="000E7963" w:rsidRPr="008E0EBC" w:rsidRDefault="000E7963" w:rsidP="008E0EBC">
            <w:pPr>
              <w:bidi/>
              <w:ind w:left="11"/>
              <w:jc w:val="center"/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lang w:bidi="ar-SA"/>
                <w14:ligatures w14:val="standardContextual"/>
              </w:rPr>
            </w:pPr>
            <w:r w:rsidRPr="008E0EBC"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rtl/>
                <w:lang w:bidi="ar-SA"/>
                <w14:ligatures w14:val="standardContextual"/>
              </w:rPr>
              <w:t>مستندات لازم جهت ارسال مقالات:</w:t>
            </w:r>
          </w:p>
        </w:tc>
      </w:tr>
      <w:tr w:rsidR="000E7963" w:rsidRPr="005502F7" w14:paraId="69799410" w14:textId="77777777" w:rsidTr="00251CEF">
        <w:trPr>
          <w:cantSplit/>
          <w:trHeight w:val="576"/>
        </w:trPr>
        <w:tc>
          <w:tcPr>
            <w:tcW w:w="10416" w:type="dxa"/>
            <w:shd w:val="clear" w:color="auto" w:fill="FFE6C1"/>
          </w:tcPr>
          <w:p w14:paraId="689CED6D" w14:textId="77777777" w:rsidR="000E7963" w:rsidRPr="008E0EBC" w:rsidRDefault="000E7963" w:rsidP="008E0EBC">
            <w:pPr>
              <w:pStyle w:val="ListParagraph"/>
              <w:numPr>
                <w:ilvl w:val="0"/>
                <w:numId w:val="21"/>
              </w:numPr>
              <w:shd w:val="clear" w:color="auto" w:fill="FFE6C1"/>
              <w:bidi/>
              <w:spacing w:after="5" w:line="286" w:lineRule="auto"/>
              <w:ind w:right="6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8E0EBC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تکمیل جدول مربوط به این ماده در چک لیست ارسالی از طرف دبیرخانه کنگره</w:t>
            </w:r>
          </w:p>
          <w:p w14:paraId="674D6881" w14:textId="51B3371F" w:rsidR="000E7963" w:rsidRPr="008E0EBC" w:rsidRDefault="000E7963" w:rsidP="008E0EBC">
            <w:pPr>
              <w:pStyle w:val="ListParagraph"/>
              <w:numPr>
                <w:ilvl w:val="0"/>
                <w:numId w:val="21"/>
              </w:numPr>
              <w:shd w:val="clear" w:color="auto" w:fill="FFE6C1"/>
              <w:bidi/>
              <w:spacing w:after="5" w:line="286" w:lineRule="auto"/>
              <w:ind w:right="6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8E0EBC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تصویر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 xml:space="preserve">Acceptance 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یا صفحه اول مقاله چاپ شده</w:t>
            </w:r>
          </w:p>
          <w:p w14:paraId="332D3C93" w14:textId="63566E8F" w:rsidR="000E7963" w:rsidRPr="008E0EBC" w:rsidRDefault="000E7963" w:rsidP="008E0EBC">
            <w:pPr>
              <w:pStyle w:val="ListParagraph"/>
              <w:numPr>
                <w:ilvl w:val="0"/>
                <w:numId w:val="21"/>
              </w:numPr>
              <w:shd w:val="clear" w:color="auto" w:fill="FFE6C1"/>
              <w:bidi/>
              <w:spacing w:after="12"/>
              <w:ind w:right="62"/>
              <w:rPr>
                <w:rFonts w:eastAsiaTheme="minorHAnsi" w:cs="B Nazanin"/>
                <w:kern w:val="2"/>
                <w:sz w:val="26"/>
                <w:szCs w:val="26"/>
                <w14:ligatures w14:val="standardContextual"/>
              </w:rPr>
            </w:pPr>
            <w:r w:rsidRPr="008E0EBC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تصویر صفحات اینترنتی نشان دهنده ي نمایه نشریات از قبیل 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 xml:space="preserve">ISC 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،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 xml:space="preserve">ISI 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،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 xml:space="preserve">PubMed 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،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>Scopus</w:t>
            </w:r>
            <w:r w:rsidRPr="008E0EBC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و ...</w:t>
            </w:r>
          </w:p>
        </w:tc>
      </w:tr>
    </w:tbl>
    <w:p w14:paraId="52D6C9C1" w14:textId="2EC58E67" w:rsidR="000E7963" w:rsidRDefault="000E7963" w:rsidP="00251CEF">
      <w:pPr>
        <w:spacing w:after="0"/>
        <w:rPr>
          <w:sz w:val="26"/>
          <w:szCs w:val="26"/>
          <w:rtl/>
          <w:lang w:bidi="fa-IR"/>
        </w:rPr>
      </w:pPr>
    </w:p>
    <w:p w14:paraId="606544F9" w14:textId="77777777" w:rsidR="00251CEF" w:rsidRDefault="00251CEF" w:rsidP="00251CEF">
      <w:pPr>
        <w:spacing w:after="0"/>
        <w:rPr>
          <w:sz w:val="26"/>
          <w:szCs w:val="26"/>
          <w:rtl/>
          <w:lang w:bidi="fa-IR"/>
        </w:rPr>
      </w:pPr>
    </w:p>
    <w:p w14:paraId="6823EC73" w14:textId="77777777" w:rsidR="00251CEF" w:rsidRPr="005502F7" w:rsidRDefault="00251CEF" w:rsidP="00251CEF">
      <w:pPr>
        <w:spacing w:after="0"/>
        <w:rPr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250"/>
        <w:gridCol w:w="1546"/>
        <w:gridCol w:w="1454"/>
        <w:gridCol w:w="3269"/>
        <w:gridCol w:w="1199"/>
      </w:tblGrid>
      <w:tr w:rsidR="00251CEF" w:rsidRPr="005502F7" w14:paraId="62E7F0A9" w14:textId="77777777" w:rsidTr="00251CEF">
        <w:trPr>
          <w:trHeight w:val="576"/>
        </w:trPr>
        <w:tc>
          <w:tcPr>
            <w:tcW w:w="10456" w:type="dxa"/>
            <w:gridSpan w:val="6"/>
            <w:shd w:val="clear" w:color="auto" w:fill="015F73"/>
            <w:vAlign w:val="center"/>
          </w:tcPr>
          <w:p w14:paraId="79984DA7" w14:textId="6BF4D151" w:rsidR="00251CEF" w:rsidRPr="00251CEF" w:rsidRDefault="00251CEF" w:rsidP="00251CEF">
            <w:pPr>
              <w:jc w:val="center"/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251CEF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ماده 2- شرکت</w:t>
            </w:r>
            <w:r w:rsidRPr="00251CEF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درکنگره</w:t>
            </w:r>
            <w:r w:rsidRPr="00251CEF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51CEF">
              <w:rPr>
                <w:rFonts w:cs="B Titr"/>
                <w:color w:val="FFFFFF" w:themeColor="background1"/>
                <w:sz w:val="24"/>
                <w:szCs w:val="24"/>
                <w:rtl/>
              </w:rPr>
              <w:t>ها</w:t>
            </w:r>
            <w:r w:rsidRPr="00251CEF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/ همایش ها/</w:t>
            </w:r>
            <w:r w:rsidRPr="00251CEF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سمینارها</w:t>
            </w:r>
            <w:r w:rsidRPr="00251CEF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/ سسخنرانی در پنل/ تدریس در کارگاه آموزشی:</w:t>
            </w:r>
          </w:p>
        </w:tc>
      </w:tr>
      <w:tr w:rsidR="00251CEF" w:rsidRPr="005502F7" w14:paraId="09C5A262" w14:textId="77777777" w:rsidTr="00251CEF">
        <w:trPr>
          <w:trHeight w:val="576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14:paraId="1506E435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50" w:type="dxa"/>
            <w:vAlign w:val="center"/>
          </w:tcPr>
          <w:p w14:paraId="446D78BB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عنوان ارائه</w:t>
            </w:r>
          </w:p>
        </w:tc>
        <w:tc>
          <w:tcPr>
            <w:tcW w:w="1546" w:type="dxa"/>
            <w:vAlign w:val="center"/>
          </w:tcPr>
          <w:p w14:paraId="36BD6F9B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عنوان کنگره/ همایش/ سمینار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14:paraId="1C6F66B3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نوع کنگره/همایش/ سمینار</w:t>
            </w:r>
          </w:p>
        </w:tc>
        <w:tc>
          <w:tcPr>
            <w:tcW w:w="3269" w:type="dxa"/>
            <w:tcBorders>
              <w:right w:val="single" w:sz="4" w:space="0" w:color="auto"/>
            </w:tcBorders>
            <w:vAlign w:val="center"/>
          </w:tcPr>
          <w:p w14:paraId="78C3AF40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نوع ارائه (پوستر-سخنرانی-تدریس)</w:t>
            </w:r>
          </w:p>
          <w:p w14:paraId="06271C5F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(درصورت برگزیده شدن ذکر شود)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5780E34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امتیاز داوری</w:t>
            </w:r>
          </w:p>
        </w:tc>
      </w:tr>
      <w:tr w:rsidR="00251CEF" w:rsidRPr="005502F7" w14:paraId="22F745B4" w14:textId="77777777" w:rsidTr="00251CEF">
        <w:trPr>
          <w:trHeight w:val="576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14:paraId="7DF333A2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7610CA3B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14:paraId="7D2B275A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14:paraId="7B919384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3269" w:type="dxa"/>
            <w:tcBorders>
              <w:right w:val="single" w:sz="4" w:space="0" w:color="auto"/>
            </w:tcBorders>
            <w:vAlign w:val="center"/>
          </w:tcPr>
          <w:p w14:paraId="1AD5177B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BF28C24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251CEF" w:rsidRPr="005502F7" w14:paraId="56EEB339" w14:textId="77777777" w:rsidTr="00251CEF">
        <w:trPr>
          <w:trHeight w:val="576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14:paraId="0339D15A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5C211DB2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14:paraId="7D7D11C0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14:paraId="421EECA9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3269" w:type="dxa"/>
            <w:tcBorders>
              <w:right w:val="single" w:sz="4" w:space="0" w:color="auto"/>
            </w:tcBorders>
            <w:vAlign w:val="center"/>
          </w:tcPr>
          <w:p w14:paraId="3769D740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2739381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295BD3FF" w14:textId="77777777" w:rsidR="000E7963" w:rsidRPr="005502F7" w:rsidRDefault="000E7963" w:rsidP="000E7963">
      <w:pPr>
        <w:spacing w:after="0"/>
        <w:rPr>
          <w:sz w:val="26"/>
          <w:szCs w:val="26"/>
          <w:highlight w:val="red"/>
          <w:rtl/>
          <w:lang w:bidi="fa-IR"/>
        </w:rPr>
      </w:pPr>
    </w:p>
    <w:tbl>
      <w:tblPr>
        <w:tblStyle w:val="TableGrid0"/>
        <w:tblW w:w="1041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8" w:type="dxa"/>
          <w:right w:w="94" w:type="dxa"/>
        </w:tblCellMar>
        <w:tblLook w:val="04A0" w:firstRow="1" w:lastRow="0" w:firstColumn="1" w:lastColumn="0" w:noHBand="0" w:noVBand="1"/>
      </w:tblPr>
      <w:tblGrid>
        <w:gridCol w:w="10416"/>
      </w:tblGrid>
      <w:tr w:rsidR="000E7963" w:rsidRPr="005502F7" w14:paraId="3EAFBA3D" w14:textId="77777777" w:rsidTr="00251CEF">
        <w:trPr>
          <w:trHeight w:val="576"/>
        </w:trPr>
        <w:tc>
          <w:tcPr>
            <w:tcW w:w="10416" w:type="dxa"/>
            <w:shd w:val="clear" w:color="auto" w:fill="FF9500"/>
            <w:vAlign w:val="center"/>
          </w:tcPr>
          <w:p w14:paraId="42E0A1E6" w14:textId="6B87A7F4" w:rsidR="000E7963" w:rsidRPr="00251CEF" w:rsidRDefault="000E7963" w:rsidP="00251CEF">
            <w:pPr>
              <w:bidi/>
              <w:ind w:left="11"/>
              <w:jc w:val="center"/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lang w:bidi="ar-SA"/>
                <w14:ligatures w14:val="standardContextual"/>
              </w:rPr>
            </w:pPr>
            <w:r w:rsidRPr="00251CEF"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rtl/>
                <w:lang w:bidi="ar-SA"/>
                <w14:ligatures w14:val="standardContextual"/>
              </w:rPr>
              <w:t>مستندات لازم جهت ارسال مقالات:</w:t>
            </w:r>
          </w:p>
        </w:tc>
      </w:tr>
      <w:tr w:rsidR="000E7963" w:rsidRPr="005502F7" w14:paraId="72A1C073" w14:textId="77777777" w:rsidTr="00251CEF">
        <w:trPr>
          <w:trHeight w:val="576"/>
        </w:trPr>
        <w:tc>
          <w:tcPr>
            <w:tcW w:w="10416" w:type="dxa"/>
            <w:shd w:val="clear" w:color="auto" w:fill="FFE6C1"/>
            <w:vAlign w:val="center"/>
          </w:tcPr>
          <w:p w14:paraId="76888D26" w14:textId="77777777" w:rsidR="000E7963" w:rsidRPr="00251CEF" w:rsidRDefault="000E7963" w:rsidP="00251CEF">
            <w:pPr>
              <w:pStyle w:val="ListParagraph"/>
              <w:numPr>
                <w:ilvl w:val="0"/>
                <w:numId w:val="22"/>
              </w:numPr>
              <w:bidi/>
              <w:spacing w:after="5" w:line="286" w:lineRule="auto"/>
              <w:ind w:right="6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251CEF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تکمیل جدول مربوط به این ماده در چک لیست ارسالی از طرف دبیرخانه کنگره</w:t>
            </w:r>
          </w:p>
          <w:p w14:paraId="6F9BE695" w14:textId="4E432297" w:rsidR="000E7963" w:rsidRPr="00251CEF" w:rsidRDefault="000E7963" w:rsidP="00251CEF">
            <w:pPr>
              <w:pStyle w:val="ListParagraph"/>
              <w:numPr>
                <w:ilvl w:val="0"/>
                <w:numId w:val="22"/>
              </w:numPr>
              <w:bidi/>
              <w:spacing w:after="5" w:line="286" w:lineRule="auto"/>
              <w:ind w:right="6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251CEF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تصویر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 xml:space="preserve">Acceptance 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یا صفحه اول مقاله چاپ شده</w:t>
            </w:r>
          </w:p>
          <w:p w14:paraId="5BE4C68C" w14:textId="7BCDB027" w:rsidR="000E7963" w:rsidRPr="00251CEF" w:rsidRDefault="000E7963" w:rsidP="00251CEF">
            <w:pPr>
              <w:pStyle w:val="ListParagraph"/>
              <w:numPr>
                <w:ilvl w:val="0"/>
                <w:numId w:val="22"/>
              </w:numPr>
              <w:bidi/>
              <w:spacing w:after="12"/>
              <w:ind w:right="6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251CEF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تصویر صفحات اینترنتی نشان دهنده ي نمایه نشریات از قبیل 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 xml:space="preserve">ISC 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،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 xml:space="preserve">ISI 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،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 xml:space="preserve">PubMed 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،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  <w:t>Scopus</w:t>
            </w:r>
            <w:r w:rsidRPr="00251CEF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و ...</w:t>
            </w:r>
          </w:p>
        </w:tc>
      </w:tr>
    </w:tbl>
    <w:p w14:paraId="4260E294" w14:textId="77777777" w:rsidR="000E7963" w:rsidRPr="005502F7" w:rsidRDefault="000E7963" w:rsidP="000E7963">
      <w:pPr>
        <w:pStyle w:val="ListParagraph"/>
        <w:spacing w:after="0"/>
        <w:rPr>
          <w:sz w:val="26"/>
          <w:szCs w:val="26"/>
          <w:highlight w:val="red"/>
          <w:rtl/>
          <w:lang w:bidi="fa-IR"/>
        </w:rPr>
      </w:pPr>
    </w:p>
    <w:p w14:paraId="19E129B3" w14:textId="77777777" w:rsidR="000E7963" w:rsidRPr="005502F7" w:rsidRDefault="000E7963" w:rsidP="000E7963">
      <w:pPr>
        <w:pStyle w:val="ListParagraph"/>
        <w:spacing w:after="0"/>
        <w:rPr>
          <w:sz w:val="26"/>
          <w:szCs w:val="26"/>
          <w:highlight w:val="red"/>
          <w:rtl/>
          <w:lang w:bidi="fa-IR"/>
        </w:rPr>
      </w:pPr>
    </w:p>
    <w:p w14:paraId="6E097B03" w14:textId="77777777" w:rsidR="000E7963" w:rsidRDefault="000E7963" w:rsidP="000E7963">
      <w:pPr>
        <w:pStyle w:val="ListParagraph"/>
        <w:spacing w:after="0"/>
        <w:rPr>
          <w:sz w:val="26"/>
          <w:szCs w:val="26"/>
          <w:highlight w:val="red"/>
          <w:rtl/>
          <w:lang w:bidi="fa-IR"/>
        </w:rPr>
      </w:pPr>
    </w:p>
    <w:p w14:paraId="7CC10AC3" w14:textId="334CC89F" w:rsidR="000E7963" w:rsidRPr="005502F7" w:rsidRDefault="000E7963" w:rsidP="00251CEF">
      <w:pPr>
        <w:spacing w:after="0"/>
        <w:rPr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3596"/>
        <w:gridCol w:w="1988"/>
        <w:gridCol w:w="1782"/>
        <w:gridCol w:w="1083"/>
        <w:gridCol w:w="1336"/>
      </w:tblGrid>
      <w:tr w:rsidR="00251CEF" w:rsidRPr="005502F7" w14:paraId="6542DB1B" w14:textId="77777777" w:rsidTr="00251CEF">
        <w:trPr>
          <w:trHeight w:val="576"/>
        </w:trPr>
        <w:tc>
          <w:tcPr>
            <w:tcW w:w="5000" w:type="pct"/>
            <w:gridSpan w:val="6"/>
            <w:shd w:val="clear" w:color="auto" w:fill="015F73"/>
            <w:vAlign w:val="center"/>
          </w:tcPr>
          <w:p w14:paraId="16375EF7" w14:textId="23B9499D" w:rsidR="00251CEF" w:rsidRPr="00251CEF" w:rsidRDefault="00251CEF" w:rsidP="00251CEF">
            <w:pPr>
              <w:jc w:val="center"/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251CEF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ماده 3- انتشاركتاب:</w:t>
            </w:r>
          </w:p>
        </w:tc>
      </w:tr>
      <w:tr w:rsidR="00251CEF" w:rsidRPr="005502F7" w14:paraId="0A23CB82" w14:textId="77777777" w:rsidTr="00251CEF">
        <w:trPr>
          <w:trHeight w:val="576"/>
        </w:trPr>
        <w:tc>
          <w:tcPr>
            <w:tcW w:w="310" w:type="pct"/>
            <w:vAlign w:val="center"/>
          </w:tcPr>
          <w:p w14:paraId="14C6D19B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22" w:type="pct"/>
            <w:vAlign w:val="center"/>
          </w:tcPr>
          <w:p w14:paraId="2A63D70A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953" w:type="pct"/>
            <w:vAlign w:val="center"/>
          </w:tcPr>
          <w:p w14:paraId="533D6928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کد رهگیری(شابک)</w:t>
            </w:r>
          </w:p>
        </w:tc>
        <w:tc>
          <w:tcPr>
            <w:tcW w:w="854" w:type="pct"/>
            <w:vAlign w:val="center"/>
          </w:tcPr>
          <w:p w14:paraId="75F80B27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نوع کتاب(تالیف/ ترجمه/ گردآوری)</w:t>
            </w:r>
          </w:p>
        </w:tc>
        <w:tc>
          <w:tcPr>
            <w:tcW w:w="520" w:type="pct"/>
            <w:vAlign w:val="center"/>
          </w:tcPr>
          <w:p w14:paraId="47D0DF63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فارسی  / انگلیسی</w:t>
            </w:r>
          </w:p>
        </w:tc>
        <w:tc>
          <w:tcPr>
            <w:tcW w:w="641" w:type="pct"/>
            <w:vAlign w:val="center"/>
          </w:tcPr>
          <w:p w14:paraId="3316BB7F" w14:textId="77777777" w:rsidR="000E7963" w:rsidRPr="00251CEF" w:rsidRDefault="000E7963" w:rsidP="00251CE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1CEF">
              <w:rPr>
                <w:rFonts w:hint="cs"/>
                <w:b/>
                <w:bCs/>
                <w:sz w:val="24"/>
                <w:szCs w:val="24"/>
                <w:rtl/>
              </w:rPr>
              <w:t>امتیاز داوری</w:t>
            </w:r>
          </w:p>
        </w:tc>
      </w:tr>
      <w:tr w:rsidR="00251CEF" w:rsidRPr="005502F7" w14:paraId="5BE80879" w14:textId="77777777" w:rsidTr="00251CEF">
        <w:trPr>
          <w:trHeight w:val="576"/>
        </w:trPr>
        <w:tc>
          <w:tcPr>
            <w:tcW w:w="310" w:type="pct"/>
            <w:vAlign w:val="center"/>
          </w:tcPr>
          <w:p w14:paraId="1A4301F0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22" w:type="pct"/>
            <w:vAlign w:val="center"/>
          </w:tcPr>
          <w:p w14:paraId="17AE0126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953" w:type="pct"/>
            <w:vAlign w:val="center"/>
          </w:tcPr>
          <w:p w14:paraId="096EC1AF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54" w:type="pct"/>
            <w:vAlign w:val="center"/>
          </w:tcPr>
          <w:p w14:paraId="790916DC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14:paraId="6CBEF047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14:paraId="7414C575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251CEF" w:rsidRPr="005502F7" w14:paraId="69B4D84B" w14:textId="77777777" w:rsidTr="00251CEF">
        <w:trPr>
          <w:trHeight w:val="576"/>
        </w:trPr>
        <w:tc>
          <w:tcPr>
            <w:tcW w:w="310" w:type="pct"/>
            <w:vAlign w:val="center"/>
          </w:tcPr>
          <w:p w14:paraId="6F99E43E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22" w:type="pct"/>
            <w:vAlign w:val="center"/>
          </w:tcPr>
          <w:p w14:paraId="7DD61A00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953" w:type="pct"/>
            <w:vAlign w:val="center"/>
          </w:tcPr>
          <w:p w14:paraId="19B07F64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54" w:type="pct"/>
            <w:vAlign w:val="center"/>
          </w:tcPr>
          <w:p w14:paraId="2313EFE1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14:paraId="4EE64854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41" w:type="pct"/>
            <w:vAlign w:val="center"/>
          </w:tcPr>
          <w:p w14:paraId="7371A431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59DAB60C" w14:textId="77777777" w:rsidR="000E7963" w:rsidRPr="005502F7" w:rsidRDefault="000E7963" w:rsidP="000E7963">
      <w:pPr>
        <w:pStyle w:val="ListParagraph"/>
        <w:spacing w:after="0"/>
        <w:rPr>
          <w:sz w:val="26"/>
          <w:szCs w:val="26"/>
          <w:highlight w:val="red"/>
          <w:rtl/>
          <w:lang w:bidi="fa-IR"/>
        </w:rPr>
      </w:pPr>
    </w:p>
    <w:tbl>
      <w:tblPr>
        <w:tblStyle w:val="TableGrid0"/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10440"/>
      </w:tblGrid>
      <w:tr w:rsidR="000E7963" w:rsidRPr="005502F7" w14:paraId="6C833A4A" w14:textId="77777777" w:rsidTr="00251CEF">
        <w:trPr>
          <w:trHeight w:val="576"/>
        </w:trPr>
        <w:tc>
          <w:tcPr>
            <w:tcW w:w="10440" w:type="dxa"/>
            <w:shd w:val="clear" w:color="auto" w:fill="FF9500"/>
            <w:vAlign w:val="center"/>
          </w:tcPr>
          <w:p w14:paraId="3686CD6A" w14:textId="3F894408" w:rsidR="000E7963" w:rsidRPr="005502F7" w:rsidRDefault="000E7963" w:rsidP="00251CEF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251CEF"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rtl/>
                <w:lang w:bidi="ar-SA"/>
                <w14:ligatures w14:val="standardContextual"/>
              </w:rPr>
              <w:t>مستندات انتشار کتاب:</w:t>
            </w:r>
          </w:p>
        </w:tc>
      </w:tr>
      <w:tr w:rsidR="000E7963" w:rsidRPr="005502F7" w14:paraId="67013D2C" w14:textId="77777777" w:rsidTr="00251CEF">
        <w:trPr>
          <w:trHeight w:val="576"/>
        </w:trPr>
        <w:tc>
          <w:tcPr>
            <w:tcW w:w="10440" w:type="dxa"/>
            <w:shd w:val="clear" w:color="auto" w:fill="FFE6C1"/>
            <w:vAlign w:val="center"/>
          </w:tcPr>
          <w:p w14:paraId="01602079" w14:textId="77777777" w:rsidR="000E7963" w:rsidRPr="00251CEF" w:rsidRDefault="000E7963" w:rsidP="00251CEF">
            <w:pPr>
              <w:pStyle w:val="ListParagraph"/>
              <w:numPr>
                <w:ilvl w:val="0"/>
                <w:numId w:val="23"/>
              </w:numPr>
              <w:bidi/>
              <w:spacing w:after="5" w:line="286" w:lineRule="auto"/>
              <w:ind w:right="6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251CEF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تکمیل جدول مربوط به این ماده در چک لیست ارسالی از طرف دبیرخانه کنگره</w:t>
            </w:r>
          </w:p>
          <w:p w14:paraId="74727BB8" w14:textId="07A06174" w:rsidR="000E7963" w:rsidRPr="00251CEF" w:rsidRDefault="000E7963" w:rsidP="00251CEF">
            <w:pPr>
              <w:pStyle w:val="ListParagraph"/>
              <w:numPr>
                <w:ilvl w:val="0"/>
                <w:numId w:val="23"/>
              </w:numPr>
              <w:bidi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251CEF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تصویرجلد و شناسنامه کتاب</w:t>
            </w:r>
          </w:p>
        </w:tc>
      </w:tr>
    </w:tbl>
    <w:p w14:paraId="20DFE904" w14:textId="77777777" w:rsidR="00251CEF" w:rsidRDefault="00251CEF" w:rsidP="00251CEF">
      <w:pPr>
        <w:spacing w:after="0"/>
        <w:rPr>
          <w:sz w:val="26"/>
          <w:szCs w:val="26"/>
          <w:rtl/>
          <w:lang w:bidi="fa-IR"/>
        </w:rPr>
      </w:pPr>
    </w:p>
    <w:p w14:paraId="6CF3E6AF" w14:textId="77777777" w:rsidR="00251CEF" w:rsidRDefault="00251CEF" w:rsidP="00251CEF">
      <w:pPr>
        <w:spacing w:after="0"/>
        <w:rPr>
          <w:sz w:val="26"/>
          <w:szCs w:val="26"/>
          <w:rtl/>
          <w:lang w:bidi="fa-IR"/>
        </w:rPr>
      </w:pPr>
    </w:p>
    <w:p w14:paraId="00A11575" w14:textId="77777777" w:rsidR="00251CEF" w:rsidRPr="005502F7" w:rsidRDefault="00251CEF" w:rsidP="00251CEF">
      <w:pPr>
        <w:spacing w:after="0"/>
        <w:rPr>
          <w:sz w:val="26"/>
          <w:szCs w:val="26"/>
          <w:rtl/>
          <w:lang w:bidi="fa-IR"/>
        </w:rPr>
      </w:pPr>
    </w:p>
    <w:tbl>
      <w:tblPr>
        <w:tblStyle w:val="TableGrid"/>
        <w:bidiVisual/>
        <w:tblW w:w="10467" w:type="dxa"/>
        <w:tblLook w:val="04A0" w:firstRow="1" w:lastRow="0" w:firstColumn="1" w:lastColumn="0" w:noHBand="0" w:noVBand="1"/>
      </w:tblPr>
      <w:tblGrid>
        <w:gridCol w:w="679"/>
        <w:gridCol w:w="1120"/>
        <w:gridCol w:w="812"/>
        <w:gridCol w:w="747"/>
        <w:gridCol w:w="727"/>
        <w:gridCol w:w="1704"/>
        <w:gridCol w:w="1294"/>
        <w:gridCol w:w="2126"/>
        <w:gridCol w:w="1258"/>
      </w:tblGrid>
      <w:tr w:rsidR="00251CEF" w:rsidRPr="005502F7" w14:paraId="10C25A56" w14:textId="77777777" w:rsidTr="00251CEF">
        <w:trPr>
          <w:trHeight w:val="576"/>
        </w:trPr>
        <w:tc>
          <w:tcPr>
            <w:tcW w:w="10467" w:type="dxa"/>
            <w:gridSpan w:val="9"/>
            <w:shd w:val="clear" w:color="auto" w:fill="015F73"/>
            <w:vAlign w:val="center"/>
          </w:tcPr>
          <w:p w14:paraId="497E63AA" w14:textId="5DA0216E" w:rsidR="00251CEF" w:rsidRPr="00251CEF" w:rsidRDefault="00251CEF" w:rsidP="00D15137">
            <w:pPr>
              <w:jc w:val="center"/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251CEF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ماده 4- مجري يا همكاري در اجراي طرح هاي تحقيقاتي:</w:t>
            </w:r>
          </w:p>
        </w:tc>
      </w:tr>
      <w:tr w:rsidR="000E7963" w:rsidRPr="005502F7" w14:paraId="110833A5" w14:textId="77777777" w:rsidTr="00574E39">
        <w:trPr>
          <w:trHeight w:val="576"/>
        </w:trPr>
        <w:tc>
          <w:tcPr>
            <w:tcW w:w="679" w:type="dxa"/>
            <w:vMerge w:val="restart"/>
            <w:vAlign w:val="center"/>
          </w:tcPr>
          <w:p w14:paraId="792FFFEA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20" w:type="dxa"/>
            <w:vMerge w:val="restart"/>
            <w:vAlign w:val="center"/>
          </w:tcPr>
          <w:p w14:paraId="41799BEF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812" w:type="dxa"/>
            <w:vMerge w:val="restart"/>
          </w:tcPr>
          <w:p w14:paraId="715FF743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99DC492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کد طرح</w:t>
            </w:r>
          </w:p>
        </w:tc>
        <w:tc>
          <w:tcPr>
            <w:tcW w:w="1474" w:type="dxa"/>
            <w:gridSpan w:val="2"/>
            <w:vAlign w:val="center"/>
          </w:tcPr>
          <w:p w14:paraId="048AD901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2998" w:type="dxa"/>
            <w:gridSpan w:val="2"/>
            <w:vAlign w:val="center"/>
          </w:tcPr>
          <w:p w14:paraId="5DB3A52C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tc>
          <w:tcPr>
            <w:tcW w:w="2126" w:type="dxa"/>
            <w:vMerge w:val="restart"/>
            <w:vAlign w:val="center"/>
          </w:tcPr>
          <w:p w14:paraId="25C7F95A" w14:textId="77777777" w:rsid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پایان طرح</w:t>
            </w:r>
          </w:p>
          <w:p w14:paraId="4FD47076" w14:textId="54BB0552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(دارد- ندارد)</w:t>
            </w:r>
          </w:p>
        </w:tc>
        <w:tc>
          <w:tcPr>
            <w:tcW w:w="1258" w:type="dxa"/>
            <w:vMerge w:val="restart"/>
          </w:tcPr>
          <w:p w14:paraId="23EB32CA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امتیاز داوری</w:t>
            </w:r>
          </w:p>
        </w:tc>
      </w:tr>
      <w:tr w:rsidR="000E7963" w:rsidRPr="005502F7" w14:paraId="5B0E88DD" w14:textId="77777777" w:rsidTr="00574E39">
        <w:trPr>
          <w:trHeight w:val="576"/>
        </w:trPr>
        <w:tc>
          <w:tcPr>
            <w:tcW w:w="679" w:type="dxa"/>
            <w:vMerge/>
            <w:vAlign w:val="center"/>
          </w:tcPr>
          <w:p w14:paraId="02B206A1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  <w:vMerge/>
            <w:vAlign w:val="center"/>
          </w:tcPr>
          <w:p w14:paraId="02B4FF1F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2" w:type="dxa"/>
            <w:vMerge/>
          </w:tcPr>
          <w:p w14:paraId="74ABF751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043BD1F7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727" w:type="dxa"/>
            <w:vAlign w:val="center"/>
          </w:tcPr>
          <w:p w14:paraId="05F2A02A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همکار</w:t>
            </w:r>
          </w:p>
        </w:tc>
        <w:tc>
          <w:tcPr>
            <w:tcW w:w="1704" w:type="dxa"/>
            <w:vAlign w:val="center"/>
          </w:tcPr>
          <w:p w14:paraId="47F71DE9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کمیته تحقیقات دانشجویی</w:t>
            </w:r>
          </w:p>
        </w:tc>
        <w:tc>
          <w:tcPr>
            <w:tcW w:w="1294" w:type="dxa"/>
            <w:vAlign w:val="center"/>
          </w:tcPr>
          <w:p w14:paraId="6E434564" w14:textId="77777777" w:rsidR="000E7963" w:rsidRPr="00574E39" w:rsidRDefault="000E7963" w:rsidP="00574E3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هیئت علمی</w:t>
            </w:r>
          </w:p>
        </w:tc>
        <w:tc>
          <w:tcPr>
            <w:tcW w:w="2126" w:type="dxa"/>
            <w:vMerge/>
            <w:vAlign w:val="center"/>
          </w:tcPr>
          <w:p w14:paraId="25C9EDB0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258" w:type="dxa"/>
            <w:vMerge/>
          </w:tcPr>
          <w:p w14:paraId="4EB04331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0E7963" w:rsidRPr="005502F7" w14:paraId="0F4284EC" w14:textId="77777777" w:rsidTr="00574E39">
        <w:trPr>
          <w:trHeight w:val="576"/>
        </w:trPr>
        <w:tc>
          <w:tcPr>
            <w:tcW w:w="679" w:type="dxa"/>
            <w:vAlign w:val="center"/>
          </w:tcPr>
          <w:p w14:paraId="57A56CDC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004E2751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2" w:type="dxa"/>
          </w:tcPr>
          <w:p w14:paraId="5146F769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2A8E5EB3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14:paraId="32D3BBF0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  <w:vAlign w:val="center"/>
          </w:tcPr>
          <w:p w14:paraId="7FDDC7E4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294" w:type="dxa"/>
            <w:vAlign w:val="center"/>
          </w:tcPr>
          <w:p w14:paraId="7A4A70A2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4CFEBF8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258" w:type="dxa"/>
          </w:tcPr>
          <w:p w14:paraId="079C38FA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0E7963" w:rsidRPr="005502F7" w14:paraId="465F9212" w14:textId="77777777" w:rsidTr="00574E39">
        <w:trPr>
          <w:trHeight w:val="576"/>
        </w:trPr>
        <w:tc>
          <w:tcPr>
            <w:tcW w:w="679" w:type="dxa"/>
            <w:vAlign w:val="center"/>
          </w:tcPr>
          <w:p w14:paraId="05F20AC2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319370B8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812" w:type="dxa"/>
          </w:tcPr>
          <w:p w14:paraId="00581E30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4F8AB4A9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27" w:type="dxa"/>
            <w:vAlign w:val="center"/>
          </w:tcPr>
          <w:p w14:paraId="17418B18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04" w:type="dxa"/>
            <w:vAlign w:val="center"/>
          </w:tcPr>
          <w:p w14:paraId="4881D576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294" w:type="dxa"/>
            <w:vAlign w:val="center"/>
          </w:tcPr>
          <w:p w14:paraId="37E6DD1E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EBDAC27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258" w:type="dxa"/>
          </w:tcPr>
          <w:p w14:paraId="3D822F5B" w14:textId="77777777" w:rsidR="000E7963" w:rsidRPr="005502F7" w:rsidRDefault="000E7963" w:rsidP="00D1513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5B73987A" w14:textId="77777777" w:rsidR="000E7963" w:rsidRPr="005502F7" w:rsidRDefault="000E7963" w:rsidP="000E7963">
      <w:pPr>
        <w:spacing w:after="0"/>
        <w:rPr>
          <w:sz w:val="26"/>
          <w:szCs w:val="26"/>
          <w:rtl/>
          <w:lang w:bidi="fa-IR"/>
        </w:rPr>
      </w:pPr>
    </w:p>
    <w:tbl>
      <w:tblPr>
        <w:tblStyle w:val="TableGrid2"/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288" w:type="dxa"/>
          <w:right w:w="106" w:type="dxa"/>
        </w:tblCellMar>
        <w:tblLook w:val="04A0" w:firstRow="1" w:lastRow="0" w:firstColumn="1" w:lastColumn="0" w:noHBand="0" w:noVBand="1"/>
      </w:tblPr>
      <w:tblGrid>
        <w:gridCol w:w="10440"/>
      </w:tblGrid>
      <w:tr w:rsidR="000E7963" w:rsidRPr="005502F7" w14:paraId="20ADD0FA" w14:textId="77777777" w:rsidTr="00251CEF">
        <w:trPr>
          <w:trHeight w:val="576"/>
        </w:trPr>
        <w:tc>
          <w:tcPr>
            <w:tcW w:w="10440" w:type="dxa"/>
            <w:shd w:val="clear" w:color="auto" w:fill="FF9500"/>
            <w:vAlign w:val="center"/>
          </w:tcPr>
          <w:p w14:paraId="7CAD5549" w14:textId="4A8805CD" w:rsidR="000E7963" w:rsidRPr="00251CEF" w:rsidRDefault="000E7963" w:rsidP="00251CEF">
            <w:pPr>
              <w:bidi/>
              <w:jc w:val="center"/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lang w:bidi="ar-SA"/>
                <w14:ligatures w14:val="standardContextual"/>
              </w:rPr>
            </w:pPr>
            <w:r w:rsidRPr="00251CEF"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rtl/>
                <w:lang w:bidi="ar-SA"/>
                <w14:ligatures w14:val="standardContextual"/>
              </w:rPr>
              <w:t>مستندات مجري یا همکاري در اجراي طرح هاي تحقیقاتی :</w:t>
            </w:r>
          </w:p>
        </w:tc>
      </w:tr>
      <w:tr w:rsidR="000E7963" w:rsidRPr="005502F7" w14:paraId="6A41DC3E" w14:textId="77777777" w:rsidTr="00251CEF">
        <w:trPr>
          <w:trHeight w:val="576"/>
        </w:trPr>
        <w:tc>
          <w:tcPr>
            <w:tcW w:w="10440" w:type="dxa"/>
            <w:shd w:val="clear" w:color="auto" w:fill="FFE6C1"/>
            <w:vAlign w:val="center"/>
          </w:tcPr>
          <w:p w14:paraId="4736B93F" w14:textId="77777777" w:rsidR="000E7963" w:rsidRPr="00251CEF" w:rsidRDefault="000E7963" w:rsidP="00251CEF">
            <w:pPr>
              <w:pStyle w:val="ListParagraph"/>
              <w:numPr>
                <w:ilvl w:val="0"/>
                <w:numId w:val="24"/>
              </w:numPr>
              <w:bidi/>
              <w:spacing w:after="5" w:line="286" w:lineRule="auto"/>
              <w:ind w:right="6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251CEF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تکمیل جدول مربوط به این ماده در چک لیست ارسالی از طرف دبیرخانه کنگره</w:t>
            </w:r>
          </w:p>
          <w:p w14:paraId="1A312414" w14:textId="34249747" w:rsidR="000E7963" w:rsidRPr="00251CEF" w:rsidRDefault="000E7963" w:rsidP="00251CEF">
            <w:pPr>
              <w:pStyle w:val="ListParagraph"/>
              <w:numPr>
                <w:ilvl w:val="0"/>
                <w:numId w:val="24"/>
              </w:numPr>
              <w:bidi/>
              <w:spacing w:after="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251CEF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تصویر نشان دهنده نام فرد در به عنوان مجری یا همکار طرح در سامانه</w:t>
            </w:r>
          </w:p>
        </w:tc>
      </w:tr>
    </w:tbl>
    <w:p w14:paraId="7BAB3393" w14:textId="77777777" w:rsidR="000E7963" w:rsidRPr="005502F7" w:rsidRDefault="000E7963" w:rsidP="000E7963">
      <w:pPr>
        <w:spacing w:after="0"/>
        <w:rPr>
          <w:sz w:val="26"/>
          <w:szCs w:val="26"/>
          <w:rtl/>
          <w:lang w:bidi="fa-IR"/>
        </w:rPr>
      </w:pPr>
    </w:p>
    <w:p w14:paraId="71E694AC" w14:textId="77777777" w:rsidR="000E7963" w:rsidRPr="005502F7" w:rsidRDefault="000E7963" w:rsidP="000E7963">
      <w:pPr>
        <w:spacing w:after="0"/>
        <w:jc w:val="center"/>
        <w:rPr>
          <w:sz w:val="26"/>
          <w:szCs w:val="26"/>
          <w:rtl/>
          <w:lang w:bidi="fa-IR"/>
        </w:rPr>
      </w:pPr>
    </w:p>
    <w:p w14:paraId="35E27782" w14:textId="77777777" w:rsidR="000E7963" w:rsidRPr="005502F7" w:rsidRDefault="000E7963" w:rsidP="000E7963">
      <w:pPr>
        <w:spacing w:after="0"/>
        <w:jc w:val="center"/>
        <w:rPr>
          <w:sz w:val="26"/>
          <w:szCs w:val="26"/>
          <w:lang w:bidi="fa-IR"/>
        </w:rPr>
      </w:pPr>
    </w:p>
    <w:p w14:paraId="4C0F74CB" w14:textId="77777777" w:rsidR="000E7963" w:rsidRPr="005502F7" w:rsidRDefault="000E7963" w:rsidP="000E7963">
      <w:pPr>
        <w:spacing w:after="0"/>
        <w:jc w:val="center"/>
        <w:rPr>
          <w:sz w:val="26"/>
          <w:szCs w:val="26"/>
          <w:lang w:bidi="fa-IR"/>
        </w:rPr>
      </w:pPr>
    </w:p>
    <w:p w14:paraId="08005CED" w14:textId="77777777" w:rsidR="000E7963" w:rsidRPr="005502F7" w:rsidRDefault="000E7963" w:rsidP="000E7963">
      <w:pPr>
        <w:spacing w:after="0"/>
        <w:jc w:val="center"/>
        <w:rPr>
          <w:sz w:val="26"/>
          <w:szCs w:val="26"/>
          <w:lang w:bidi="fa-IR"/>
        </w:rPr>
      </w:pPr>
    </w:p>
    <w:p w14:paraId="21B9B1AF" w14:textId="77777777" w:rsidR="000E7963" w:rsidRPr="005502F7" w:rsidRDefault="000E7963" w:rsidP="000E7963">
      <w:pPr>
        <w:spacing w:after="0"/>
        <w:jc w:val="center"/>
        <w:rPr>
          <w:sz w:val="26"/>
          <w:szCs w:val="26"/>
          <w:rtl/>
          <w:lang w:bidi="fa-IR"/>
        </w:rPr>
      </w:pPr>
    </w:p>
    <w:p w14:paraId="6BE25DCA" w14:textId="77777777" w:rsidR="000E7963" w:rsidRPr="005502F7" w:rsidRDefault="000E7963" w:rsidP="000E7963">
      <w:pPr>
        <w:tabs>
          <w:tab w:val="left" w:pos="26"/>
        </w:tabs>
        <w:spacing w:after="0"/>
        <w:ind w:left="-1144"/>
        <w:jc w:val="center"/>
        <w:rPr>
          <w:sz w:val="26"/>
          <w:szCs w:val="26"/>
          <w:lang w:bidi="fa-IR"/>
        </w:rPr>
      </w:pPr>
    </w:p>
    <w:p w14:paraId="66350435" w14:textId="7EF76797" w:rsidR="000E7963" w:rsidRPr="005502F7" w:rsidRDefault="000E7963" w:rsidP="000E7963">
      <w:pPr>
        <w:spacing w:after="0"/>
        <w:jc w:val="center"/>
        <w:rPr>
          <w:sz w:val="26"/>
          <w:szCs w:val="26"/>
          <w:rtl/>
          <w:lang w:bidi="fa-IR"/>
        </w:rPr>
      </w:pPr>
    </w:p>
    <w:tbl>
      <w:tblPr>
        <w:tblStyle w:val="TableGrid"/>
        <w:bidiVisual/>
        <w:tblW w:w="4998" w:type="pct"/>
        <w:tblLook w:val="04A0" w:firstRow="1" w:lastRow="0" w:firstColumn="1" w:lastColumn="0" w:noHBand="0" w:noVBand="1"/>
      </w:tblPr>
      <w:tblGrid>
        <w:gridCol w:w="671"/>
        <w:gridCol w:w="739"/>
        <w:gridCol w:w="805"/>
        <w:gridCol w:w="1474"/>
        <w:gridCol w:w="1405"/>
        <w:gridCol w:w="1407"/>
        <w:gridCol w:w="1039"/>
        <w:gridCol w:w="1449"/>
        <w:gridCol w:w="1463"/>
      </w:tblGrid>
      <w:tr w:rsidR="00251CEF" w:rsidRPr="005502F7" w14:paraId="58D79FB7" w14:textId="77777777" w:rsidTr="00574E39">
        <w:trPr>
          <w:trHeight w:val="576"/>
        </w:trPr>
        <w:tc>
          <w:tcPr>
            <w:tcW w:w="5000" w:type="pct"/>
            <w:gridSpan w:val="9"/>
            <w:shd w:val="clear" w:color="auto" w:fill="015F73"/>
            <w:vAlign w:val="center"/>
          </w:tcPr>
          <w:p w14:paraId="745415DC" w14:textId="744E133F" w:rsidR="00251CEF" w:rsidRPr="00574E39" w:rsidRDefault="00251CEF" w:rsidP="00251CEF">
            <w:pPr>
              <w:jc w:val="center"/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574E39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ماده 7 -</w:t>
            </w:r>
            <w:r w:rsidRPr="00574E39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داور</w:t>
            </w:r>
            <w:r w:rsidRPr="00574E39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ی</w:t>
            </w:r>
            <w:r w:rsidRPr="00574E39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در مجلات، کنگره ها و هما</w:t>
            </w:r>
            <w:r w:rsidRPr="00574E39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ی</w:t>
            </w:r>
            <w:r w:rsidRPr="00574E39">
              <w:rPr>
                <w:rFonts w:cs="B Titr" w:hint="eastAsia"/>
                <w:color w:val="FFFFFF" w:themeColor="background1"/>
                <w:sz w:val="24"/>
                <w:szCs w:val="24"/>
                <w:rtl/>
              </w:rPr>
              <w:t>ش</w:t>
            </w:r>
            <w:r w:rsidRPr="00574E39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ها:</w:t>
            </w:r>
          </w:p>
        </w:tc>
      </w:tr>
      <w:tr w:rsidR="00574E39" w:rsidRPr="005502F7" w14:paraId="496EBC18" w14:textId="77777777" w:rsidTr="00574E39">
        <w:trPr>
          <w:trHeight w:val="576"/>
        </w:trPr>
        <w:tc>
          <w:tcPr>
            <w:tcW w:w="321" w:type="pct"/>
            <w:vMerge w:val="restart"/>
            <w:vAlign w:val="center"/>
          </w:tcPr>
          <w:p w14:paraId="1AEF4431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39" w:type="pct"/>
            <w:gridSpan w:val="2"/>
            <w:vAlign w:val="center"/>
          </w:tcPr>
          <w:p w14:paraId="6817C498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داوری مجلات</w:t>
            </w:r>
          </w:p>
        </w:tc>
        <w:tc>
          <w:tcPr>
            <w:tcW w:w="2050" w:type="pct"/>
            <w:gridSpan w:val="3"/>
            <w:vAlign w:val="center"/>
          </w:tcPr>
          <w:p w14:paraId="72DDEF48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داوری کنگره ها</w:t>
            </w:r>
          </w:p>
        </w:tc>
        <w:tc>
          <w:tcPr>
            <w:tcW w:w="497" w:type="pct"/>
            <w:vMerge w:val="restart"/>
            <w:vAlign w:val="center"/>
          </w:tcPr>
          <w:p w14:paraId="473184DB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طرح های پژوهشی</w:t>
            </w:r>
          </w:p>
        </w:tc>
        <w:tc>
          <w:tcPr>
            <w:tcW w:w="693" w:type="pct"/>
            <w:vMerge w:val="restart"/>
            <w:vAlign w:val="center"/>
          </w:tcPr>
          <w:p w14:paraId="51C2AE62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ساعت یا تعداد داوری</w:t>
            </w:r>
          </w:p>
        </w:tc>
        <w:tc>
          <w:tcPr>
            <w:tcW w:w="700" w:type="pct"/>
            <w:vMerge w:val="restart"/>
            <w:vAlign w:val="center"/>
          </w:tcPr>
          <w:p w14:paraId="34A8C3DD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امتیاز داوری</w:t>
            </w:r>
          </w:p>
        </w:tc>
      </w:tr>
      <w:tr w:rsidR="00574E39" w:rsidRPr="005502F7" w14:paraId="1FBF4F67" w14:textId="77777777" w:rsidTr="00574E39">
        <w:trPr>
          <w:trHeight w:val="576"/>
        </w:trPr>
        <w:tc>
          <w:tcPr>
            <w:tcW w:w="321" w:type="pct"/>
            <w:vMerge/>
            <w:vAlign w:val="center"/>
          </w:tcPr>
          <w:p w14:paraId="3832B125" w14:textId="77777777" w:rsidR="00574E39" w:rsidRPr="005502F7" w:rsidRDefault="00574E39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354" w:type="pct"/>
            <w:vAlign w:val="center"/>
          </w:tcPr>
          <w:p w14:paraId="0BC2BCC6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385" w:type="pct"/>
            <w:vAlign w:val="center"/>
          </w:tcPr>
          <w:p w14:paraId="48D0B3B9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خارجی</w:t>
            </w:r>
          </w:p>
        </w:tc>
        <w:tc>
          <w:tcPr>
            <w:tcW w:w="705" w:type="pct"/>
            <w:vAlign w:val="center"/>
          </w:tcPr>
          <w:p w14:paraId="098B981A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منطقه ای</w:t>
            </w:r>
          </w:p>
        </w:tc>
        <w:tc>
          <w:tcPr>
            <w:tcW w:w="672" w:type="pct"/>
            <w:vAlign w:val="center"/>
          </w:tcPr>
          <w:p w14:paraId="4B56D365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673" w:type="pct"/>
            <w:vAlign w:val="center"/>
          </w:tcPr>
          <w:p w14:paraId="5CF89B23" w14:textId="77777777" w:rsidR="00574E39" w:rsidRPr="00574E39" w:rsidRDefault="00574E39" w:rsidP="00574E3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بین المللی</w:t>
            </w:r>
          </w:p>
        </w:tc>
        <w:tc>
          <w:tcPr>
            <w:tcW w:w="497" w:type="pct"/>
            <w:vMerge/>
            <w:vAlign w:val="center"/>
          </w:tcPr>
          <w:p w14:paraId="48647890" w14:textId="77777777" w:rsidR="00574E39" w:rsidRPr="005502F7" w:rsidRDefault="00574E39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93" w:type="pct"/>
            <w:vMerge/>
            <w:vAlign w:val="center"/>
          </w:tcPr>
          <w:p w14:paraId="517206E6" w14:textId="77777777" w:rsidR="00574E39" w:rsidRPr="005502F7" w:rsidRDefault="00574E39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00" w:type="pct"/>
            <w:vMerge/>
            <w:vAlign w:val="center"/>
          </w:tcPr>
          <w:p w14:paraId="1E7F968D" w14:textId="77777777" w:rsidR="00574E39" w:rsidRPr="005502F7" w:rsidRDefault="00574E39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574E39" w:rsidRPr="005502F7" w14:paraId="1686B02F" w14:textId="77777777" w:rsidTr="00574E39">
        <w:trPr>
          <w:trHeight w:val="576"/>
        </w:trPr>
        <w:tc>
          <w:tcPr>
            <w:tcW w:w="321" w:type="pct"/>
            <w:vAlign w:val="center"/>
          </w:tcPr>
          <w:p w14:paraId="0955F465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354" w:type="pct"/>
            <w:vAlign w:val="center"/>
          </w:tcPr>
          <w:p w14:paraId="418D6F3A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385" w:type="pct"/>
            <w:vAlign w:val="center"/>
          </w:tcPr>
          <w:p w14:paraId="69F0E82C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14:paraId="5A07D399" w14:textId="77777777" w:rsidR="000E7963" w:rsidRDefault="000E7963" w:rsidP="00574E39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مکاتبه ای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 2" w:char="F035"/>
            </w:r>
          </w:p>
          <w:p w14:paraId="794D78D5" w14:textId="77777777" w:rsidR="000E7963" w:rsidRPr="005502F7" w:rsidRDefault="000E7963" w:rsidP="00574E39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حضوری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 2" w:char="F035"/>
            </w:r>
          </w:p>
        </w:tc>
        <w:tc>
          <w:tcPr>
            <w:tcW w:w="672" w:type="pct"/>
            <w:vAlign w:val="center"/>
          </w:tcPr>
          <w:p w14:paraId="2C2184EE" w14:textId="26F2C552" w:rsidR="000E7963" w:rsidRDefault="000E7963" w:rsidP="00574E39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مکاتبه ای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 2" w:char="F035"/>
            </w:r>
          </w:p>
          <w:p w14:paraId="1CF57A8D" w14:textId="77777777" w:rsidR="000E7963" w:rsidRPr="005502F7" w:rsidRDefault="000E7963" w:rsidP="00574E39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حضوری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 2" w:char="F035"/>
            </w:r>
          </w:p>
        </w:tc>
        <w:tc>
          <w:tcPr>
            <w:tcW w:w="673" w:type="pct"/>
            <w:vAlign w:val="center"/>
          </w:tcPr>
          <w:p w14:paraId="106B2FC5" w14:textId="77777777" w:rsidR="000E7963" w:rsidRDefault="000E7963" w:rsidP="00574E39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مکاتبه ای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 2" w:char="F035"/>
            </w:r>
          </w:p>
          <w:p w14:paraId="7B14430C" w14:textId="77777777" w:rsidR="000E7963" w:rsidRPr="005502F7" w:rsidRDefault="000E7963" w:rsidP="00574E39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حضوری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 2" w:char="F035"/>
            </w:r>
          </w:p>
        </w:tc>
        <w:tc>
          <w:tcPr>
            <w:tcW w:w="497" w:type="pct"/>
            <w:vAlign w:val="center"/>
          </w:tcPr>
          <w:p w14:paraId="535D2330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93" w:type="pct"/>
            <w:vAlign w:val="center"/>
          </w:tcPr>
          <w:p w14:paraId="371BBDC8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14:paraId="3E4C773A" w14:textId="77777777" w:rsidR="000E7963" w:rsidRPr="005502F7" w:rsidRDefault="000E7963" w:rsidP="00251CEF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4FD60186" w14:textId="77777777" w:rsidR="000E7963" w:rsidRPr="005502F7" w:rsidRDefault="000E7963" w:rsidP="00574E39">
      <w:pPr>
        <w:spacing w:after="0"/>
        <w:rPr>
          <w:sz w:val="26"/>
          <w:szCs w:val="26"/>
          <w:lang w:bidi="fa-IR"/>
        </w:rPr>
      </w:pPr>
    </w:p>
    <w:tbl>
      <w:tblPr>
        <w:tblStyle w:val="TableGrid0"/>
        <w:tblW w:w="104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15" w:type="dxa"/>
          <w:right w:w="99" w:type="dxa"/>
        </w:tblCellMar>
        <w:tblLook w:val="04A0" w:firstRow="1" w:lastRow="0" w:firstColumn="1" w:lastColumn="0" w:noHBand="0" w:noVBand="1"/>
      </w:tblPr>
      <w:tblGrid>
        <w:gridCol w:w="10440"/>
      </w:tblGrid>
      <w:tr w:rsidR="000E7963" w:rsidRPr="005502F7" w14:paraId="4568A7E9" w14:textId="77777777" w:rsidTr="00574E39">
        <w:trPr>
          <w:trHeight w:val="576"/>
        </w:trPr>
        <w:tc>
          <w:tcPr>
            <w:tcW w:w="10440" w:type="dxa"/>
            <w:shd w:val="clear" w:color="auto" w:fill="FF9500"/>
            <w:vAlign w:val="center"/>
          </w:tcPr>
          <w:p w14:paraId="60054659" w14:textId="336533B9" w:rsidR="000E7963" w:rsidRPr="00574E39" w:rsidRDefault="000E7963" w:rsidP="00574E39">
            <w:pPr>
              <w:bidi/>
              <w:jc w:val="center"/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lang w:bidi="ar-SA"/>
                <w14:ligatures w14:val="standardContextual"/>
              </w:rPr>
            </w:pPr>
            <w:r w:rsidRPr="00574E39"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rtl/>
                <w:lang w:bidi="ar-SA"/>
                <w14:ligatures w14:val="standardContextual"/>
              </w:rPr>
              <w:t>مستندات داوري در مجلات، کنگره ها و همایش ها:</w:t>
            </w:r>
          </w:p>
        </w:tc>
      </w:tr>
      <w:tr w:rsidR="000E7963" w:rsidRPr="005502F7" w14:paraId="0D80A268" w14:textId="77777777" w:rsidTr="00574E39">
        <w:trPr>
          <w:trHeight w:val="576"/>
        </w:trPr>
        <w:tc>
          <w:tcPr>
            <w:tcW w:w="10440" w:type="dxa"/>
            <w:shd w:val="clear" w:color="auto" w:fill="FFE6C1"/>
            <w:vAlign w:val="center"/>
          </w:tcPr>
          <w:p w14:paraId="5AFE7ED8" w14:textId="77777777" w:rsidR="000E7963" w:rsidRPr="00574E39" w:rsidRDefault="000E7963" w:rsidP="00574E39">
            <w:pPr>
              <w:pStyle w:val="ListParagraph"/>
              <w:numPr>
                <w:ilvl w:val="0"/>
                <w:numId w:val="25"/>
              </w:numPr>
              <w:bidi/>
              <w:spacing w:after="5" w:line="286" w:lineRule="auto"/>
              <w:ind w:right="62"/>
              <w:rPr>
                <w:rFonts w:eastAsiaTheme="minorHAnsi" w:cs="B Nazanin"/>
                <w:kern w:val="2"/>
                <w:sz w:val="24"/>
                <w:szCs w:val="24"/>
                <w14:ligatures w14:val="standardContextual"/>
              </w:rPr>
            </w:pPr>
            <w:r w:rsidRPr="00574E39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تکمیل جدول مربوط به این ماده در چک لیست ارسالی از طرف دبیرخانه کنگره</w:t>
            </w:r>
          </w:p>
          <w:p w14:paraId="653A6D51" w14:textId="4115F327" w:rsidR="000E7963" w:rsidRPr="00574E39" w:rsidRDefault="000E7963" w:rsidP="00574E39">
            <w:pPr>
              <w:pStyle w:val="ListParagraph"/>
              <w:numPr>
                <w:ilvl w:val="0"/>
                <w:numId w:val="25"/>
              </w:numPr>
              <w:bidi/>
              <w:rPr>
                <w:rFonts w:eastAsiaTheme="minorHAnsi"/>
                <w:sz w:val="24"/>
                <w:szCs w:val="24"/>
              </w:rPr>
            </w:pP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ارائه گواهی معتبر</w:t>
            </w:r>
          </w:p>
        </w:tc>
      </w:tr>
    </w:tbl>
    <w:p w14:paraId="1805BE8E" w14:textId="107B5CDC" w:rsidR="000E7963" w:rsidRDefault="000E7963" w:rsidP="00574E39">
      <w:pPr>
        <w:spacing w:after="0"/>
        <w:rPr>
          <w:sz w:val="26"/>
          <w:szCs w:val="26"/>
          <w:rtl/>
          <w:lang w:bidi="fa-IR"/>
        </w:rPr>
      </w:pPr>
    </w:p>
    <w:p w14:paraId="6DD15651" w14:textId="77777777" w:rsidR="00574E39" w:rsidRDefault="00574E39" w:rsidP="00574E39">
      <w:pPr>
        <w:spacing w:after="0"/>
        <w:rPr>
          <w:sz w:val="26"/>
          <w:szCs w:val="26"/>
          <w:rtl/>
          <w:lang w:bidi="fa-IR"/>
        </w:rPr>
      </w:pPr>
    </w:p>
    <w:p w14:paraId="195F8858" w14:textId="77777777" w:rsidR="00574E39" w:rsidRPr="005502F7" w:rsidRDefault="00574E39" w:rsidP="00574E39">
      <w:pPr>
        <w:spacing w:after="0"/>
        <w:rPr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7"/>
        <w:gridCol w:w="3340"/>
        <w:gridCol w:w="4235"/>
        <w:gridCol w:w="2204"/>
      </w:tblGrid>
      <w:tr w:rsidR="00574E39" w:rsidRPr="005502F7" w14:paraId="55C573AE" w14:textId="77777777" w:rsidTr="00574E39">
        <w:trPr>
          <w:trHeight w:val="576"/>
        </w:trPr>
        <w:tc>
          <w:tcPr>
            <w:tcW w:w="5000" w:type="pct"/>
            <w:gridSpan w:val="4"/>
            <w:shd w:val="clear" w:color="auto" w:fill="015F73"/>
            <w:vAlign w:val="center"/>
          </w:tcPr>
          <w:p w14:paraId="0C9BF2FC" w14:textId="67A626FB" w:rsidR="00574E39" w:rsidRPr="00574E39" w:rsidRDefault="00574E39" w:rsidP="00574E39">
            <w:pPr>
              <w:jc w:val="center"/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574E39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ماده8-</w:t>
            </w:r>
            <w:r w:rsidRPr="00574E39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574E39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سایر امتیازات</w:t>
            </w:r>
          </w:p>
        </w:tc>
      </w:tr>
      <w:tr w:rsidR="000E7963" w:rsidRPr="005502F7" w14:paraId="29C6EA88" w14:textId="77777777" w:rsidTr="00574E39">
        <w:trPr>
          <w:trHeight w:val="576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F6C0BC7" w14:textId="77777777" w:rsidR="000E7963" w:rsidRPr="00574E39" w:rsidRDefault="000E7963" w:rsidP="00574E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vAlign w:val="center"/>
          </w:tcPr>
          <w:p w14:paraId="5F0CA1FD" w14:textId="77777777" w:rsidR="000E7963" w:rsidRPr="00574E39" w:rsidRDefault="000E7963" w:rsidP="00574E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مدرک زبان انگلیسی</w:t>
            </w:r>
          </w:p>
        </w:tc>
        <w:tc>
          <w:tcPr>
            <w:tcW w:w="2025" w:type="pct"/>
            <w:vAlign w:val="center"/>
          </w:tcPr>
          <w:p w14:paraId="02AF58CE" w14:textId="74468370" w:rsidR="000E7963" w:rsidRPr="00574E39" w:rsidRDefault="000E7963" w:rsidP="00574E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رتبه برتر المپیاد و کنکور</w:t>
            </w:r>
            <w:r w:rsidR="00574E3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(تک رقمی)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14:paraId="1BEE8DE9" w14:textId="77777777" w:rsidR="000E7963" w:rsidRPr="00574E39" w:rsidRDefault="000E7963" w:rsidP="00574E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4E39">
              <w:rPr>
                <w:rFonts w:hint="cs"/>
                <w:b/>
                <w:bCs/>
                <w:sz w:val="24"/>
                <w:szCs w:val="24"/>
                <w:rtl/>
              </w:rPr>
              <w:t>امتیاز داوری</w:t>
            </w:r>
          </w:p>
        </w:tc>
      </w:tr>
      <w:tr w:rsidR="000E7963" w:rsidRPr="005502F7" w14:paraId="58D5D7C1" w14:textId="77777777" w:rsidTr="00574E39">
        <w:trPr>
          <w:trHeight w:val="576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F202771" w14:textId="77777777" w:rsidR="000E7963" w:rsidRPr="005502F7" w:rsidRDefault="000E7963" w:rsidP="00574E39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597" w:type="pct"/>
            <w:tcBorders>
              <w:left w:val="single" w:sz="4" w:space="0" w:color="auto"/>
            </w:tcBorders>
            <w:vAlign w:val="center"/>
          </w:tcPr>
          <w:p w14:paraId="1F95F132" w14:textId="77777777" w:rsidR="000E7963" w:rsidRPr="005502F7" w:rsidRDefault="000E7963" w:rsidP="00574E39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025" w:type="pct"/>
            <w:vAlign w:val="center"/>
          </w:tcPr>
          <w:p w14:paraId="5652C828" w14:textId="77777777" w:rsidR="000E7963" w:rsidRPr="005502F7" w:rsidRDefault="000E7963" w:rsidP="00574E39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14:paraId="40D57AD3" w14:textId="77777777" w:rsidR="000E7963" w:rsidRPr="005502F7" w:rsidRDefault="000E7963" w:rsidP="00574E39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0E7963" w:rsidRPr="005502F7" w14:paraId="4A553618" w14:textId="77777777" w:rsidTr="00574E39">
        <w:trPr>
          <w:trHeight w:val="576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EC2DE8F" w14:textId="77777777" w:rsidR="000E7963" w:rsidRPr="005502F7" w:rsidRDefault="000E7963" w:rsidP="00574E39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597" w:type="pct"/>
            <w:tcBorders>
              <w:left w:val="single" w:sz="4" w:space="0" w:color="auto"/>
            </w:tcBorders>
            <w:vAlign w:val="center"/>
          </w:tcPr>
          <w:p w14:paraId="34E0C674" w14:textId="77777777" w:rsidR="000E7963" w:rsidRPr="005502F7" w:rsidRDefault="000E7963" w:rsidP="00574E39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025" w:type="pct"/>
            <w:vAlign w:val="center"/>
          </w:tcPr>
          <w:p w14:paraId="2E2A13F4" w14:textId="77777777" w:rsidR="000E7963" w:rsidRPr="005502F7" w:rsidRDefault="000E7963" w:rsidP="00574E39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14:paraId="1F4C39E1" w14:textId="77777777" w:rsidR="000E7963" w:rsidRPr="005502F7" w:rsidRDefault="000E7963" w:rsidP="00574E39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420909E4" w14:textId="77777777" w:rsidR="000E7963" w:rsidRPr="005502F7" w:rsidRDefault="000E7963" w:rsidP="000E7963">
      <w:pPr>
        <w:jc w:val="right"/>
        <w:rPr>
          <w:sz w:val="26"/>
          <w:szCs w:val="26"/>
        </w:rPr>
      </w:pPr>
    </w:p>
    <w:tbl>
      <w:tblPr>
        <w:tblStyle w:val="TableGrid0"/>
        <w:tblW w:w="104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288" w:type="dxa"/>
          <w:right w:w="106" w:type="dxa"/>
        </w:tblCellMar>
        <w:tblLook w:val="04A0" w:firstRow="1" w:lastRow="0" w:firstColumn="1" w:lastColumn="0" w:noHBand="0" w:noVBand="1"/>
      </w:tblPr>
      <w:tblGrid>
        <w:gridCol w:w="10440"/>
      </w:tblGrid>
      <w:tr w:rsidR="000E7963" w:rsidRPr="005502F7" w14:paraId="2F624FE2" w14:textId="77777777" w:rsidTr="00574E39">
        <w:trPr>
          <w:trHeight w:val="392"/>
        </w:trPr>
        <w:tc>
          <w:tcPr>
            <w:tcW w:w="10440" w:type="dxa"/>
            <w:shd w:val="clear" w:color="auto" w:fill="FF9500"/>
            <w:vAlign w:val="center"/>
          </w:tcPr>
          <w:p w14:paraId="6FCD3B21" w14:textId="5F8577AD" w:rsidR="000E7963" w:rsidRPr="00574E39" w:rsidRDefault="000E7963" w:rsidP="00574E39">
            <w:pPr>
              <w:bidi/>
              <w:jc w:val="center"/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lang w:bidi="ar-SA"/>
                <w14:ligatures w14:val="standardContextual"/>
              </w:rPr>
            </w:pPr>
            <w:r w:rsidRPr="00574E39"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rtl/>
                <w:lang w:bidi="ar-SA"/>
                <w14:ligatures w14:val="standardContextual"/>
              </w:rPr>
              <w:t xml:space="preserve">مستندات </w:t>
            </w:r>
            <w:r w:rsidRPr="00574E39">
              <w:rPr>
                <w:rFonts w:eastAsiaTheme="minorHAnsi" w:cs="B Titr" w:hint="cs"/>
                <w:color w:val="000000" w:themeColor="text1"/>
                <w:kern w:val="2"/>
                <w:sz w:val="24"/>
                <w:szCs w:val="24"/>
                <w:rtl/>
                <w:lang w:bidi="ar-SA"/>
                <w14:ligatures w14:val="standardContextual"/>
              </w:rPr>
              <w:t>سایر امتیازات</w:t>
            </w:r>
            <w:r w:rsidRPr="00574E39">
              <w:rPr>
                <w:rFonts w:eastAsiaTheme="minorHAnsi" w:cs="B Titr"/>
                <w:color w:val="000000" w:themeColor="text1"/>
                <w:kern w:val="2"/>
                <w:sz w:val="24"/>
                <w:szCs w:val="24"/>
                <w:rtl/>
                <w:lang w:bidi="ar-SA"/>
                <w14:ligatures w14:val="standardContextual"/>
              </w:rPr>
              <w:t xml:space="preserve"> :</w:t>
            </w:r>
          </w:p>
        </w:tc>
      </w:tr>
      <w:tr w:rsidR="00574E39" w:rsidRPr="005502F7" w14:paraId="493F67CF" w14:textId="77777777" w:rsidTr="00574E39">
        <w:trPr>
          <w:trHeight w:val="392"/>
        </w:trPr>
        <w:tc>
          <w:tcPr>
            <w:tcW w:w="10440" w:type="dxa"/>
            <w:shd w:val="clear" w:color="auto" w:fill="FFE6C1"/>
            <w:vAlign w:val="center"/>
          </w:tcPr>
          <w:p w14:paraId="122989D5" w14:textId="77777777" w:rsidR="00574E39" w:rsidRPr="00574E39" w:rsidRDefault="00574E39" w:rsidP="00574E39">
            <w:pPr>
              <w:pStyle w:val="ListParagraph"/>
              <w:numPr>
                <w:ilvl w:val="0"/>
                <w:numId w:val="29"/>
              </w:numPr>
              <w:bidi/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</w:pP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تکم</w:t>
            </w:r>
            <w:r w:rsidRPr="00574E39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ی</w:t>
            </w:r>
            <w:r w:rsidRPr="00574E39">
              <w:rPr>
                <w:rFonts w:eastAsiaTheme="minorHAnsi" w:cs="B Nazanin" w:hint="eastAsia"/>
                <w:kern w:val="2"/>
                <w:sz w:val="24"/>
                <w:szCs w:val="24"/>
                <w:rtl/>
                <w14:ligatures w14:val="standardContextual"/>
              </w:rPr>
              <w:t>ل</w:t>
            </w: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جدول مربوط به ا</w:t>
            </w:r>
            <w:r w:rsidRPr="00574E39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ی</w:t>
            </w:r>
            <w:r w:rsidRPr="00574E39">
              <w:rPr>
                <w:rFonts w:eastAsiaTheme="minorHAnsi" w:cs="B Nazanin" w:hint="eastAsia"/>
                <w:kern w:val="2"/>
                <w:sz w:val="24"/>
                <w:szCs w:val="24"/>
                <w:rtl/>
                <w14:ligatures w14:val="standardContextual"/>
              </w:rPr>
              <w:t>ن</w:t>
            </w: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ماده در چک ل</w:t>
            </w:r>
            <w:r w:rsidRPr="00574E39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ی</w:t>
            </w:r>
            <w:r w:rsidRPr="00574E39">
              <w:rPr>
                <w:rFonts w:eastAsiaTheme="minorHAnsi" w:cs="B Nazanin" w:hint="eastAsia"/>
                <w:kern w:val="2"/>
                <w:sz w:val="24"/>
                <w:szCs w:val="24"/>
                <w:rtl/>
                <w14:ligatures w14:val="standardContextual"/>
              </w:rPr>
              <w:t>ست</w:t>
            </w: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ارسال</w:t>
            </w:r>
            <w:r w:rsidRPr="00574E39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ی</w:t>
            </w: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از طرف دب</w:t>
            </w:r>
            <w:r w:rsidRPr="00574E39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ی</w:t>
            </w:r>
            <w:r w:rsidRPr="00574E39">
              <w:rPr>
                <w:rFonts w:eastAsiaTheme="minorHAnsi" w:cs="B Nazanin" w:hint="eastAsia"/>
                <w:kern w:val="2"/>
                <w:sz w:val="24"/>
                <w:szCs w:val="24"/>
                <w:rtl/>
                <w14:ligatures w14:val="standardContextual"/>
              </w:rPr>
              <w:t>رخانه</w:t>
            </w: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کنگره</w:t>
            </w:r>
          </w:p>
          <w:p w14:paraId="464B13B2" w14:textId="66D4F0DF" w:rsidR="00574E39" w:rsidRPr="00574E39" w:rsidRDefault="00574E39" w:rsidP="00574E39">
            <w:pPr>
              <w:pStyle w:val="ListParagraph"/>
              <w:numPr>
                <w:ilvl w:val="0"/>
                <w:numId w:val="29"/>
              </w:numPr>
              <w:bidi/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</w:pP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>ارائه گواه</w:t>
            </w:r>
            <w:r w:rsidRPr="00574E39">
              <w:rPr>
                <w:rFonts w:eastAsiaTheme="minorHAnsi" w:cs="B Nazanin" w:hint="cs"/>
                <w:kern w:val="2"/>
                <w:sz w:val="24"/>
                <w:szCs w:val="24"/>
                <w:rtl/>
                <w14:ligatures w14:val="standardContextual"/>
              </w:rPr>
              <w:t>ی</w:t>
            </w:r>
            <w:r w:rsidRPr="00574E39">
              <w:rPr>
                <w:rFonts w:eastAsiaTheme="minorHAnsi" w:cs="B Nazanin"/>
                <w:kern w:val="2"/>
                <w:sz w:val="24"/>
                <w:szCs w:val="24"/>
                <w:rtl/>
                <w14:ligatures w14:val="standardContextual"/>
              </w:rPr>
              <w:t xml:space="preserve"> معتبر</w:t>
            </w:r>
          </w:p>
        </w:tc>
      </w:tr>
    </w:tbl>
    <w:p w14:paraId="78559394" w14:textId="77777777" w:rsidR="000E7963" w:rsidRPr="000E7963" w:rsidRDefault="000E7963" w:rsidP="000E7963">
      <w:p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</w:p>
    <w:sectPr w:rsidR="000E7963" w:rsidRPr="000E7963" w:rsidSect="000E7963">
      <w:headerReference w:type="even" r:id="rId15"/>
      <w:headerReference w:type="default" r:id="rId16"/>
      <w:headerReference w:type="first" r:id="rId17"/>
      <w:type w:val="continuous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755A" w14:textId="77777777" w:rsidR="00D647F2" w:rsidRDefault="00D647F2" w:rsidP="00536A55">
      <w:pPr>
        <w:spacing w:after="0" w:line="240" w:lineRule="auto"/>
      </w:pPr>
      <w:r>
        <w:separator/>
      </w:r>
    </w:p>
  </w:endnote>
  <w:endnote w:type="continuationSeparator" w:id="0">
    <w:p w14:paraId="0C0B2CF2" w14:textId="77777777" w:rsidR="00D647F2" w:rsidRDefault="00D647F2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9128" w14:textId="77777777" w:rsidR="000E7963" w:rsidRDefault="000E7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6979" w14:textId="77777777" w:rsidR="000E7963" w:rsidRDefault="000E7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BB8D" w14:textId="77777777" w:rsidR="000E7963" w:rsidRDefault="000E7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4FFF" w14:textId="77777777" w:rsidR="00D647F2" w:rsidRDefault="00D647F2" w:rsidP="00536A55">
      <w:pPr>
        <w:spacing w:after="0" w:line="240" w:lineRule="auto"/>
      </w:pPr>
      <w:r>
        <w:separator/>
      </w:r>
    </w:p>
  </w:footnote>
  <w:footnote w:type="continuationSeparator" w:id="0">
    <w:p w14:paraId="2DAB0D0A" w14:textId="77777777" w:rsidR="00D647F2" w:rsidRDefault="00D647F2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E0F0" w14:textId="036E8EB1" w:rsidR="000E7963" w:rsidRDefault="00000000">
    <w:pPr>
      <w:pStyle w:val="Header"/>
    </w:pPr>
    <w:r>
      <w:rPr>
        <w:noProof/>
      </w:rPr>
      <w:pict w14:anchorId="4364D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2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5A98" w14:textId="0E97CA8E" w:rsidR="000E7963" w:rsidRDefault="00000000">
    <w:pPr>
      <w:pStyle w:val="Header"/>
    </w:pPr>
    <w:r>
      <w:rPr>
        <w:noProof/>
      </w:rPr>
      <w:pict w14:anchorId="70425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3" o:spid="_x0000_s1033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9C27" w14:textId="1F6B3351" w:rsidR="000E7963" w:rsidRDefault="00000000">
    <w:pPr>
      <w:pStyle w:val="Header"/>
    </w:pPr>
    <w:r>
      <w:rPr>
        <w:noProof/>
      </w:rPr>
      <w:pict w14:anchorId="6E9C7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1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EE5E" w14:textId="30E18B41" w:rsidR="00536A55" w:rsidRDefault="00000000">
    <w:pPr>
      <w:pStyle w:val="Header"/>
    </w:pPr>
    <w:r>
      <w:rPr>
        <w:noProof/>
      </w:rPr>
      <w:pict w14:anchorId="57A81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5" o:spid="_x0000_s1035" type="#_x0000_t75" style="position:absolute;margin-left:0;margin-top:0;width:595.45pt;height:841.9pt;z-index:-251654144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D241" w14:textId="612F7FEF" w:rsidR="00536A55" w:rsidRDefault="00000000">
    <w:pPr>
      <w:pStyle w:val="Header"/>
    </w:pPr>
    <w:r>
      <w:rPr>
        <w:noProof/>
      </w:rPr>
      <w:pict w14:anchorId="57C68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6" o:spid="_x0000_s1036" type="#_x0000_t75" style="position:absolute;margin-left:-36.1pt;margin-top:-85.4pt;width:595.45pt;height:841.9pt;z-index:-251653120;mso-position-horizontal-relative:margin;mso-position-vertical-relative:margin" o:allowincell="f">
          <v:imagedata r:id="rId1" o:title="HL-03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2CFC" w14:textId="3B1BD5F4" w:rsidR="00536A55" w:rsidRDefault="00000000">
    <w:pPr>
      <w:pStyle w:val="Header"/>
    </w:pPr>
    <w:r>
      <w:rPr>
        <w:noProof/>
      </w:rPr>
      <w:pict w14:anchorId="35EBC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4" o:spid="_x0000_s1034" type="#_x0000_t75" style="position:absolute;margin-left:0;margin-top:0;width:595.45pt;height:841.9pt;z-index:-251655168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4AD"/>
    <w:multiLevelType w:val="hybridMultilevel"/>
    <w:tmpl w:val="04A8EB9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36A3C"/>
    <w:multiLevelType w:val="hybridMultilevel"/>
    <w:tmpl w:val="80EA1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85E"/>
    <w:multiLevelType w:val="hybridMultilevel"/>
    <w:tmpl w:val="56788E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D61C8"/>
    <w:multiLevelType w:val="hybridMultilevel"/>
    <w:tmpl w:val="4864A5B8"/>
    <w:lvl w:ilvl="0" w:tplc="0409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1A1240"/>
    <w:multiLevelType w:val="hybridMultilevel"/>
    <w:tmpl w:val="6094706A"/>
    <w:lvl w:ilvl="0" w:tplc="BA5CE2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78EB"/>
    <w:multiLevelType w:val="hybridMultilevel"/>
    <w:tmpl w:val="5B14841A"/>
    <w:lvl w:ilvl="0" w:tplc="5D446518">
      <w:start w:val="1"/>
      <w:numFmt w:val="decimal"/>
      <w:lvlText w:val="%1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6EB63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2CB52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5CB11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4807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3CFB4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264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059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189C8E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13AEF"/>
    <w:multiLevelType w:val="hybridMultilevel"/>
    <w:tmpl w:val="647A2604"/>
    <w:lvl w:ilvl="0" w:tplc="EDD46CE2">
      <w:start w:val="1"/>
      <w:numFmt w:val="decimal"/>
      <w:lvlText w:val="%1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96B2F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C6B61E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CE45F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6EC4C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686A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461BC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0029E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FE99C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4310D6"/>
    <w:multiLevelType w:val="hybridMultilevel"/>
    <w:tmpl w:val="8EC8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96CAD"/>
    <w:multiLevelType w:val="hybridMultilevel"/>
    <w:tmpl w:val="0CF4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A92D70"/>
    <w:multiLevelType w:val="hybridMultilevel"/>
    <w:tmpl w:val="B2B69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66ED3"/>
    <w:multiLevelType w:val="hybridMultilevel"/>
    <w:tmpl w:val="C4E64C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C31B1"/>
    <w:multiLevelType w:val="hybridMultilevel"/>
    <w:tmpl w:val="2C52B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72DAC"/>
    <w:multiLevelType w:val="hybridMultilevel"/>
    <w:tmpl w:val="6C461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E2EE5"/>
    <w:multiLevelType w:val="hybridMultilevel"/>
    <w:tmpl w:val="717E61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0686A"/>
    <w:multiLevelType w:val="hybridMultilevel"/>
    <w:tmpl w:val="21D44D2E"/>
    <w:lvl w:ilvl="0" w:tplc="C6E01E7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13C08"/>
    <w:multiLevelType w:val="hybridMultilevel"/>
    <w:tmpl w:val="A20E8BB8"/>
    <w:lvl w:ilvl="0" w:tplc="A32EB61E">
      <w:start w:val="1"/>
      <w:numFmt w:val="decimal"/>
      <w:lvlText w:val="%1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FE5C8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A4188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E69B9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D41C5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E2A3D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8CB0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30959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3A624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113EAA"/>
    <w:multiLevelType w:val="hybridMultilevel"/>
    <w:tmpl w:val="5B5E79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E6696"/>
    <w:multiLevelType w:val="hybridMultilevel"/>
    <w:tmpl w:val="A2A897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9054E"/>
    <w:multiLevelType w:val="hybridMultilevel"/>
    <w:tmpl w:val="4A3A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56CCF"/>
    <w:multiLevelType w:val="hybridMultilevel"/>
    <w:tmpl w:val="5AF4DD9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103E9C"/>
    <w:multiLevelType w:val="hybridMultilevel"/>
    <w:tmpl w:val="4836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4270E"/>
    <w:multiLevelType w:val="hybridMultilevel"/>
    <w:tmpl w:val="C360E0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3267D2"/>
    <w:multiLevelType w:val="hybridMultilevel"/>
    <w:tmpl w:val="46F8E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B79BD"/>
    <w:multiLevelType w:val="hybridMultilevel"/>
    <w:tmpl w:val="5B14841A"/>
    <w:lvl w:ilvl="0" w:tplc="5D446518">
      <w:start w:val="1"/>
      <w:numFmt w:val="decimal"/>
      <w:lvlText w:val="%1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6EB63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2CB52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5CB11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4807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3CFB4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264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059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189C8E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8F7744"/>
    <w:multiLevelType w:val="hybridMultilevel"/>
    <w:tmpl w:val="6B1CA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95C0B"/>
    <w:multiLevelType w:val="hybridMultilevel"/>
    <w:tmpl w:val="D512C7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64527"/>
    <w:multiLevelType w:val="hybridMultilevel"/>
    <w:tmpl w:val="368884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25D39"/>
    <w:multiLevelType w:val="hybridMultilevel"/>
    <w:tmpl w:val="9034BFF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33DED"/>
    <w:multiLevelType w:val="hybridMultilevel"/>
    <w:tmpl w:val="C360E0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61023"/>
    <w:multiLevelType w:val="hybridMultilevel"/>
    <w:tmpl w:val="5B14841A"/>
    <w:lvl w:ilvl="0" w:tplc="5D446518">
      <w:start w:val="1"/>
      <w:numFmt w:val="decimal"/>
      <w:lvlText w:val="%1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6EB63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2CB52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5CB11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4807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3CFB4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264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059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189C8E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584108">
    <w:abstractNumId w:val="2"/>
  </w:num>
  <w:num w:numId="2" w16cid:durableId="1333946503">
    <w:abstractNumId w:val="27"/>
  </w:num>
  <w:num w:numId="3" w16cid:durableId="431634528">
    <w:abstractNumId w:val="20"/>
  </w:num>
  <w:num w:numId="4" w16cid:durableId="1959876432">
    <w:abstractNumId w:val="9"/>
  </w:num>
  <w:num w:numId="5" w16cid:durableId="211037275">
    <w:abstractNumId w:val="17"/>
  </w:num>
  <w:num w:numId="6" w16cid:durableId="911232590">
    <w:abstractNumId w:val="7"/>
  </w:num>
  <w:num w:numId="7" w16cid:durableId="867908929">
    <w:abstractNumId w:val="18"/>
  </w:num>
  <w:num w:numId="8" w16cid:durableId="1149518717">
    <w:abstractNumId w:val="28"/>
  </w:num>
  <w:num w:numId="9" w16cid:durableId="1332445071">
    <w:abstractNumId w:val="8"/>
  </w:num>
  <w:num w:numId="10" w16cid:durableId="947471513">
    <w:abstractNumId w:val="1"/>
  </w:num>
  <w:num w:numId="11" w16cid:durableId="1169907071">
    <w:abstractNumId w:val="11"/>
  </w:num>
  <w:num w:numId="12" w16cid:durableId="1256212118">
    <w:abstractNumId w:val="21"/>
  </w:num>
  <w:num w:numId="13" w16cid:durableId="1800996074">
    <w:abstractNumId w:val="19"/>
  </w:num>
  <w:num w:numId="14" w16cid:durableId="702709510">
    <w:abstractNumId w:val="24"/>
  </w:num>
  <w:num w:numId="15" w16cid:durableId="1310012278">
    <w:abstractNumId w:val="12"/>
  </w:num>
  <w:num w:numId="16" w16cid:durableId="1831292195">
    <w:abstractNumId w:val="6"/>
  </w:num>
  <w:num w:numId="17" w16cid:durableId="1768385677">
    <w:abstractNumId w:val="15"/>
  </w:num>
  <w:num w:numId="18" w16cid:durableId="897088572">
    <w:abstractNumId w:val="23"/>
  </w:num>
  <w:num w:numId="19" w16cid:durableId="607737112">
    <w:abstractNumId w:val="29"/>
  </w:num>
  <w:num w:numId="20" w16cid:durableId="868374401">
    <w:abstractNumId w:val="5"/>
  </w:num>
  <w:num w:numId="21" w16cid:durableId="1072578993">
    <w:abstractNumId w:val="0"/>
  </w:num>
  <w:num w:numId="22" w16cid:durableId="816262245">
    <w:abstractNumId w:val="10"/>
  </w:num>
  <w:num w:numId="23" w16cid:durableId="886182881">
    <w:abstractNumId w:val="25"/>
  </w:num>
  <w:num w:numId="24" w16cid:durableId="907106447">
    <w:abstractNumId w:val="13"/>
  </w:num>
  <w:num w:numId="25" w16cid:durableId="2146654742">
    <w:abstractNumId w:val="26"/>
  </w:num>
  <w:num w:numId="26" w16cid:durableId="1710379662">
    <w:abstractNumId w:val="3"/>
  </w:num>
  <w:num w:numId="27" w16cid:durableId="1879777922">
    <w:abstractNumId w:val="22"/>
  </w:num>
  <w:num w:numId="28" w16cid:durableId="582373163">
    <w:abstractNumId w:val="4"/>
  </w:num>
  <w:num w:numId="29" w16cid:durableId="764152422">
    <w:abstractNumId w:val="16"/>
  </w:num>
  <w:num w:numId="30" w16cid:durableId="1580938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55"/>
    <w:rsid w:val="00046DD8"/>
    <w:rsid w:val="0004741B"/>
    <w:rsid w:val="000615C3"/>
    <w:rsid w:val="000922E2"/>
    <w:rsid w:val="000B009E"/>
    <w:rsid w:val="000B3B66"/>
    <w:rsid w:val="000B460E"/>
    <w:rsid w:val="000E7963"/>
    <w:rsid w:val="00104288"/>
    <w:rsid w:val="00134268"/>
    <w:rsid w:val="00136D52"/>
    <w:rsid w:val="00141BFE"/>
    <w:rsid w:val="00142CC8"/>
    <w:rsid w:val="00147FEB"/>
    <w:rsid w:val="00153152"/>
    <w:rsid w:val="00165A7F"/>
    <w:rsid w:val="001E1BFA"/>
    <w:rsid w:val="00222BEC"/>
    <w:rsid w:val="002370E6"/>
    <w:rsid w:val="00251CEF"/>
    <w:rsid w:val="002739F9"/>
    <w:rsid w:val="00296AF6"/>
    <w:rsid w:val="002A3985"/>
    <w:rsid w:val="002B2892"/>
    <w:rsid w:val="002C2A61"/>
    <w:rsid w:val="002C5DC6"/>
    <w:rsid w:val="002E2A55"/>
    <w:rsid w:val="002F072E"/>
    <w:rsid w:val="0030414A"/>
    <w:rsid w:val="0030751A"/>
    <w:rsid w:val="00310DD6"/>
    <w:rsid w:val="003306A3"/>
    <w:rsid w:val="003517CB"/>
    <w:rsid w:val="0036158C"/>
    <w:rsid w:val="00383358"/>
    <w:rsid w:val="00392F73"/>
    <w:rsid w:val="003B5427"/>
    <w:rsid w:val="003C364E"/>
    <w:rsid w:val="003F2C13"/>
    <w:rsid w:val="003F5CF8"/>
    <w:rsid w:val="004010ED"/>
    <w:rsid w:val="00413D78"/>
    <w:rsid w:val="00416882"/>
    <w:rsid w:val="00434177"/>
    <w:rsid w:val="004410EE"/>
    <w:rsid w:val="004862F1"/>
    <w:rsid w:val="004864B3"/>
    <w:rsid w:val="00487248"/>
    <w:rsid w:val="004909E3"/>
    <w:rsid w:val="00491599"/>
    <w:rsid w:val="004A58B2"/>
    <w:rsid w:val="004B7940"/>
    <w:rsid w:val="004D0E97"/>
    <w:rsid w:val="00502E03"/>
    <w:rsid w:val="00503609"/>
    <w:rsid w:val="0050670B"/>
    <w:rsid w:val="00536A55"/>
    <w:rsid w:val="00540545"/>
    <w:rsid w:val="00543F2D"/>
    <w:rsid w:val="005712BD"/>
    <w:rsid w:val="00572F53"/>
    <w:rsid w:val="00574E39"/>
    <w:rsid w:val="00590D9E"/>
    <w:rsid w:val="005D3D73"/>
    <w:rsid w:val="00607BFC"/>
    <w:rsid w:val="0062090F"/>
    <w:rsid w:val="0062240E"/>
    <w:rsid w:val="00627213"/>
    <w:rsid w:val="00627933"/>
    <w:rsid w:val="00631012"/>
    <w:rsid w:val="00640F12"/>
    <w:rsid w:val="00641489"/>
    <w:rsid w:val="00653DD7"/>
    <w:rsid w:val="00666929"/>
    <w:rsid w:val="00686750"/>
    <w:rsid w:val="006C33D0"/>
    <w:rsid w:val="006D6372"/>
    <w:rsid w:val="00736239"/>
    <w:rsid w:val="00754630"/>
    <w:rsid w:val="00776857"/>
    <w:rsid w:val="0078596E"/>
    <w:rsid w:val="007A7E80"/>
    <w:rsid w:val="00815B15"/>
    <w:rsid w:val="00834339"/>
    <w:rsid w:val="0084057E"/>
    <w:rsid w:val="00884DA8"/>
    <w:rsid w:val="008855DD"/>
    <w:rsid w:val="00894C97"/>
    <w:rsid w:val="008A4B9D"/>
    <w:rsid w:val="008D35E3"/>
    <w:rsid w:val="008E0EBC"/>
    <w:rsid w:val="009004CC"/>
    <w:rsid w:val="00904B05"/>
    <w:rsid w:val="0090756E"/>
    <w:rsid w:val="00912872"/>
    <w:rsid w:val="00935B29"/>
    <w:rsid w:val="00967CFE"/>
    <w:rsid w:val="00973C0D"/>
    <w:rsid w:val="00977C3F"/>
    <w:rsid w:val="0098102C"/>
    <w:rsid w:val="009A0C28"/>
    <w:rsid w:val="009C64B7"/>
    <w:rsid w:val="009E12A2"/>
    <w:rsid w:val="00A40458"/>
    <w:rsid w:val="00A41B68"/>
    <w:rsid w:val="00A71E04"/>
    <w:rsid w:val="00A72E8B"/>
    <w:rsid w:val="00A76D43"/>
    <w:rsid w:val="00A922A6"/>
    <w:rsid w:val="00A93C8B"/>
    <w:rsid w:val="00AA015F"/>
    <w:rsid w:val="00AE133A"/>
    <w:rsid w:val="00B0012D"/>
    <w:rsid w:val="00B03E64"/>
    <w:rsid w:val="00B06C18"/>
    <w:rsid w:val="00B13102"/>
    <w:rsid w:val="00B32CDD"/>
    <w:rsid w:val="00B82CB0"/>
    <w:rsid w:val="00B85A14"/>
    <w:rsid w:val="00BB098F"/>
    <w:rsid w:val="00BB2EC7"/>
    <w:rsid w:val="00BC1A56"/>
    <w:rsid w:val="00BC690B"/>
    <w:rsid w:val="00BC6FA4"/>
    <w:rsid w:val="00BD7E13"/>
    <w:rsid w:val="00C020A2"/>
    <w:rsid w:val="00C071E0"/>
    <w:rsid w:val="00C1056D"/>
    <w:rsid w:val="00C212F2"/>
    <w:rsid w:val="00C34047"/>
    <w:rsid w:val="00C66EBC"/>
    <w:rsid w:val="00C728B7"/>
    <w:rsid w:val="00C94B7A"/>
    <w:rsid w:val="00C960A5"/>
    <w:rsid w:val="00CE12EB"/>
    <w:rsid w:val="00D023FF"/>
    <w:rsid w:val="00D27B62"/>
    <w:rsid w:val="00D35E25"/>
    <w:rsid w:val="00D36973"/>
    <w:rsid w:val="00D439C2"/>
    <w:rsid w:val="00D4563B"/>
    <w:rsid w:val="00D647F2"/>
    <w:rsid w:val="00D832CF"/>
    <w:rsid w:val="00D84593"/>
    <w:rsid w:val="00D850DB"/>
    <w:rsid w:val="00DB0CE2"/>
    <w:rsid w:val="00DC6EB9"/>
    <w:rsid w:val="00DF05C6"/>
    <w:rsid w:val="00DF0A8E"/>
    <w:rsid w:val="00E07362"/>
    <w:rsid w:val="00E1208D"/>
    <w:rsid w:val="00E1450D"/>
    <w:rsid w:val="00E163A1"/>
    <w:rsid w:val="00E40C07"/>
    <w:rsid w:val="00E6462C"/>
    <w:rsid w:val="00E97B6C"/>
    <w:rsid w:val="00EE446E"/>
    <w:rsid w:val="00EF54EB"/>
    <w:rsid w:val="00F003D7"/>
    <w:rsid w:val="00F30AC0"/>
    <w:rsid w:val="00F564A2"/>
    <w:rsid w:val="00F63E41"/>
    <w:rsid w:val="00F64EDF"/>
    <w:rsid w:val="00F86A87"/>
    <w:rsid w:val="00F9596F"/>
    <w:rsid w:val="00FA1626"/>
    <w:rsid w:val="00FC40B2"/>
    <w:rsid w:val="00FE5806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5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customStyle="1" w:styleId="fontstyle01">
    <w:name w:val="fontstyle01"/>
    <w:basedOn w:val="DefaultParagraphFont"/>
    <w:rsid w:val="00F9596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596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5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596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596F"/>
    <w:rPr>
      <w:color w:val="0563C1" w:themeColor="hyperlink"/>
      <w:u w:val="single"/>
    </w:rPr>
  </w:style>
  <w:style w:type="table" w:customStyle="1" w:styleId="TableGrid0">
    <w:name w:val="TableGrid"/>
    <w:rsid w:val="000E7963"/>
    <w:pPr>
      <w:spacing w:after="0" w:line="240" w:lineRule="auto"/>
    </w:pPr>
    <w:rPr>
      <w:rFonts w:eastAsiaTheme="minorEastAsia" w:cstheme="minorBidi"/>
      <w:kern w:val="0"/>
      <w:szCs w:val="22"/>
      <w:lang w:bidi="fa-I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E7963"/>
    <w:pPr>
      <w:spacing w:after="0" w:line="240" w:lineRule="auto"/>
    </w:pPr>
    <w:rPr>
      <w:rFonts w:eastAsiaTheme="minorEastAsia" w:cstheme="minorBidi"/>
      <w:kern w:val="0"/>
      <w:szCs w:val="22"/>
      <w:lang w:bidi="fa-I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E7963"/>
    <w:pPr>
      <w:spacing w:after="0" w:line="240" w:lineRule="auto"/>
    </w:pPr>
    <w:rPr>
      <w:rFonts w:eastAsiaTheme="minorEastAsia" w:cstheme="minorBidi"/>
      <w:kern w:val="0"/>
      <w:szCs w:val="22"/>
      <w:lang w:bidi="fa-I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45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ims26.mazums.ac.ir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6F24-3A4C-4A7C-83DE-4313FA4E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8</cp:revision>
  <cp:lastPrinted>2024-11-21T15:19:00Z</cp:lastPrinted>
  <dcterms:created xsi:type="dcterms:W3CDTF">2025-01-08T21:42:00Z</dcterms:created>
  <dcterms:modified xsi:type="dcterms:W3CDTF">2025-01-19T17:13:00Z</dcterms:modified>
</cp:coreProperties>
</file>